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0F98F" w14:textId="77777777" w:rsidR="00D72CFF" w:rsidRDefault="00D72CFF" w:rsidP="00D72CFF">
      <w:pPr>
        <w:rPr>
          <w:b/>
          <w:sz w:val="24"/>
        </w:rPr>
      </w:pPr>
      <w:r w:rsidRPr="00895101">
        <w:rPr>
          <w:b/>
          <w:sz w:val="24"/>
        </w:rPr>
        <w:t>S</w:t>
      </w:r>
      <w:r w:rsidRPr="00895101">
        <w:rPr>
          <w:rFonts w:hint="eastAsia"/>
          <w:b/>
          <w:sz w:val="24"/>
        </w:rPr>
        <w:t>upp</w:t>
      </w:r>
      <w:r w:rsidR="001435B9">
        <w:rPr>
          <w:b/>
          <w:sz w:val="24"/>
        </w:rPr>
        <w:t>orting information</w:t>
      </w:r>
    </w:p>
    <w:p w14:paraId="3B92CB1A" w14:textId="5ACBD611" w:rsidR="00D72CFF" w:rsidRPr="0069637E" w:rsidRDefault="00B533CE" w:rsidP="00D72CFF">
      <w:pPr>
        <w:jc w:val="center"/>
        <w:rPr>
          <w:b/>
          <w:sz w:val="28"/>
          <w:szCs w:val="28"/>
        </w:rPr>
      </w:pPr>
      <w:bookmarkStart w:id="0" w:name="OLE_LINK97"/>
      <w:bookmarkStart w:id="1" w:name="OLE_LINK100"/>
      <w:bookmarkStart w:id="2" w:name="OLE_LINK118"/>
      <w:bookmarkStart w:id="3" w:name="OLE_LINK119"/>
      <w:r w:rsidRPr="00B533CE">
        <w:rPr>
          <w:b/>
          <w:sz w:val="28"/>
          <w:szCs w:val="28"/>
        </w:rPr>
        <w:t>Biodiversity and species competition regulate the resilience</w:t>
      </w:r>
      <w:r w:rsidRPr="00B533CE" w:rsidDel="006448C1">
        <w:rPr>
          <w:b/>
          <w:sz w:val="28"/>
          <w:szCs w:val="28"/>
        </w:rPr>
        <w:t xml:space="preserve"> </w:t>
      </w:r>
      <w:r w:rsidRPr="00B533CE">
        <w:rPr>
          <w:b/>
          <w:sz w:val="28"/>
          <w:szCs w:val="28"/>
        </w:rPr>
        <w:t>of microbial biofilm community</w:t>
      </w:r>
      <w:bookmarkEnd w:id="0"/>
      <w:bookmarkEnd w:id="1"/>
      <w:bookmarkEnd w:id="2"/>
      <w:bookmarkEnd w:id="3"/>
    </w:p>
    <w:bookmarkStart w:id="4" w:name="_GoBack"/>
    <w:bookmarkEnd w:id="4"/>
    <w:p w14:paraId="20961938" w14:textId="77777777" w:rsidR="003D04F1" w:rsidRDefault="00927F80">
      <w:pPr>
        <w:pStyle w:val="10"/>
        <w:tabs>
          <w:tab w:val="right" w:leader="dot" w:pos="9060"/>
        </w:tabs>
        <w:rPr>
          <w:rFonts w:asciiTheme="minorHAnsi" w:hAnsiTheme="minorHAnsi"/>
          <w:b w:val="0"/>
          <w:noProof/>
          <w:sz w:val="21"/>
        </w:rPr>
      </w:pPr>
      <w:r>
        <w:rPr>
          <w:b w:val="0"/>
        </w:rPr>
        <w:fldChar w:fldCharType="begin"/>
      </w:r>
      <w:r>
        <w:rPr>
          <w:b w:val="0"/>
        </w:rPr>
        <w:instrText xml:space="preserve"> TOC \o "1-2" \h \z \t "</w:instrText>
      </w:r>
      <w:r>
        <w:rPr>
          <w:b w:val="0"/>
        </w:rPr>
        <w:instrText>题注</w:instrText>
      </w:r>
      <w:r>
        <w:rPr>
          <w:b w:val="0"/>
        </w:rPr>
        <w:instrText xml:space="preserve">,3" </w:instrText>
      </w:r>
      <w:r>
        <w:rPr>
          <w:b w:val="0"/>
        </w:rPr>
        <w:fldChar w:fldCharType="separate"/>
      </w:r>
      <w:hyperlink w:anchor="_Toc480278354" w:history="1">
        <w:r w:rsidR="003D04F1" w:rsidRPr="00304F57">
          <w:rPr>
            <w:rStyle w:val="a3"/>
            <w:noProof/>
          </w:rPr>
          <w:t>Supplementary Figures</w:t>
        </w:r>
        <w:r w:rsidR="003D04F1">
          <w:rPr>
            <w:noProof/>
            <w:webHidden/>
          </w:rPr>
          <w:tab/>
        </w:r>
        <w:r w:rsidR="003D04F1">
          <w:rPr>
            <w:noProof/>
            <w:webHidden/>
          </w:rPr>
          <w:fldChar w:fldCharType="begin"/>
        </w:r>
        <w:r w:rsidR="003D04F1">
          <w:rPr>
            <w:noProof/>
            <w:webHidden/>
          </w:rPr>
          <w:instrText xml:space="preserve"> PAGEREF _Toc480278354 \h </w:instrText>
        </w:r>
        <w:r w:rsidR="003D04F1">
          <w:rPr>
            <w:noProof/>
            <w:webHidden/>
          </w:rPr>
        </w:r>
        <w:r w:rsidR="003D04F1">
          <w:rPr>
            <w:noProof/>
            <w:webHidden/>
          </w:rPr>
          <w:fldChar w:fldCharType="separate"/>
        </w:r>
        <w:r w:rsidR="003D04F1">
          <w:rPr>
            <w:noProof/>
            <w:webHidden/>
          </w:rPr>
          <w:t>1</w:t>
        </w:r>
        <w:r w:rsidR="003D04F1">
          <w:rPr>
            <w:noProof/>
            <w:webHidden/>
          </w:rPr>
          <w:fldChar w:fldCharType="end"/>
        </w:r>
      </w:hyperlink>
    </w:p>
    <w:p w14:paraId="395246E5" w14:textId="77777777" w:rsidR="003D04F1" w:rsidRDefault="002642F5">
      <w:pPr>
        <w:pStyle w:val="30"/>
        <w:tabs>
          <w:tab w:val="right" w:leader="dot" w:pos="9060"/>
        </w:tabs>
        <w:rPr>
          <w:rFonts w:asciiTheme="minorHAnsi" w:hAnsiTheme="minorHAnsi" w:cstheme="minorBidi"/>
          <w:noProof/>
          <w:kern w:val="2"/>
          <w:sz w:val="21"/>
        </w:rPr>
      </w:pPr>
      <w:hyperlink w:anchor="_Toc480278355" w:history="1">
        <w:r w:rsidR="003D04F1" w:rsidRPr="009D51DA">
          <w:rPr>
            <w:rStyle w:val="a3"/>
            <w:b/>
            <w:noProof/>
          </w:rPr>
          <w:t>Fig. S1</w:t>
        </w:r>
        <w:r w:rsidR="003D04F1" w:rsidRPr="00304F57">
          <w:rPr>
            <w:rStyle w:val="a3"/>
            <w:noProof/>
          </w:rPr>
          <w:t xml:space="preserve"> Appearance of the bioreactor (MEC) used in this study.</w:t>
        </w:r>
        <w:r w:rsidR="003D04F1">
          <w:rPr>
            <w:noProof/>
            <w:webHidden/>
          </w:rPr>
          <w:tab/>
        </w:r>
        <w:r w:rsidR="003D04F1">
          <w:rPr>
            <w:noProof/>
            <w:webHidden/>
          </w:rPr>
          <w:fldChar w:fldCharType="begin"/>
        </w:r>
        <w:r w:rsidR="003D04F1">
          <w:rPr>
            <w:noProof/>
            <w:webHidden/>
          </w:rPr>
          <w:instrText xml:space="preserve"> PAGEREF _Toc480278355 \h </w:instrText>
        </w:r>
        <w:r w:rsidR="003D04F1">
          <w:rPr>
            <w:noProof/>
            <w:webHidden/>
          </w:rPr>
        </w:r>
        <w:r w:rsidR="003D04F1">
          <w:rPr>
            <w:noProof/>
            <w:webHidden/>
          </w:rPr>
          <w:fldChar w:fldCharType="separate"/>
        </w:r>
        <w:r w:rsidR="003D04F1">
          <w:rPr>
            <w:noProof/>
            <w:webHidden/>
          </w:rPr>
          <w:t>1</w:t>
        </w:r>
        <w:r w:rsidR="003D04F1">
          <w:rPr>
            <w:noProof/>
            <w:webHidden/>
          </w:rPr>
          <w:fldChar w:fldCharType="end"/>
        </w:r>
      </w:hyperlink>
    </w:p>
    <w:p w14:paraId="247698F5" w14:textId="77777777" w:rsidR="003D04F1" w:rsidRDefault="002642F5">
      <w:pPr>
        <w:pStyle w:val="30"/>
        <w:tabs>
          <w:tab w:val="right" w:leader="dot" w:pos="9060"/>
        </w:tabs>
        <w:rPr>
          <w:rFonts w:asciiTheme="minorHAnsi" w:hAnsiTheme="minorHAnsi" w:cstheme="minorBidi"/>
          <w:noProof/>
          <w:kern w:val="2"/>
          <w:sz w:val="21"/>
        </w:rPr>
      </w:pPr>
      <w:hyperlink w:anchor="_Toc480278356" w:history="1">
        <w:r w:rsidR="003D04F1" w:rsidRPr="009D51DA">
          <w:rPr>
            <w:rStyle w:val="a3"/>
            <w:b/>
            <w:noProof/>
          </w:rPr>
          <w:t>Fig. S2</w:t>
        </w:r>
        <w:r w:rsidR="003D04F1" w:rsidRPr="00304F57">
          <w:rPr>
            <w:rStyle w:val="a3"/>
            <w:noProof/>
          </w:rPr>
          <w:t xml:space="preserve"> Hydrogen recovery rate (A), coulombic efficiency (B) and electrical energy recovery (C) of MEC for three groups responding to pH disturbance.</w:t>
        </w:r>
        <w:r w:rsidR="003D04F1">
          <w:rPr>
            <w:noProof/>
            <w:webHidden/>
          </w:rPr>
          <w:tab/>
        </w:r>
        <w:r w:rsidR="003D04F1">
          <w:rPr>
            <w:noProof/>
            <w:webHidden/>
          </w:rPr>
          <w:fldChar w:fldCharType="begin"/>
        </w:r>
        <w:r w:rsidR="003D04F1">
          <w:rPr>
            <w:noProof/>
            <w:webHidden/>
          </w:rPr>
          <w:instrText xml:space="preserve"> PAGEREF _Toc480278356 \h </w:instrText>
        </w:r>
        <w:r w:rsidR="003D04F1">
          <w:rPr>
            <w:noProof/>
            <w:webHidden/>
          </w:rPr>
        </w:r>
        <w:r w:rsidR="003D04F1">
          <w:rPr>
            <w:noProof/>
            <w:webHidden/>
          </w:rPr>
          <w:fldChar w:fldCharType="separate"/>
        </w:r>
        <w:r w:rsidR="003D04F1">
          <w:rPr>
            <w:noProof/>
            <w:webHidden/>
          </w:rPr>
          <w:t>2</w:t>
        </w:r>
        <w:r w:rsidR="003D04F1">
          <w:rPr>
            <w:noProof/>
            <w:webHidden/>
          </w:rPr>
          <w:fldChar w:fldCharType="end"/>
        </w:r>
      </w:hyperlink>
    </w:p>
    <w:p w14:paraId="74D6B9B4" w14:textId="77777777" w:rsidR="003D04F1" w:rsidRDefault="002642F5">
      <w:pPr>
        <w:pStyle w:val="30"/>
        <w:tabs>
          <w:tab w:val="right" w:leader="dot" w:pos="9060"/>
        </w:tabs>
        <w:rPr>
          <w:rFonts w:asciiTheme="minorHAnsi" w:hAnsiTheme="minorHAnsi" w:cstheme="minorBidi"/>
          <w:noProof/>
          <w:kern w:val="2"/>
          <w:sz w:val="21"/>
        </w:rPr>
      </w:pPr>
      <w:hyperlink w:anchor="_Toc480278357" w:history="1">
        <w:r w:rsidR="003D04F1" w:rsidRPr="009D51DA">
          <w:rPr>
            <w:rStyle w:val="a3"/>
            <w:b/>
            <w:noProof/>
          </w:rPr>
          <w:t>Fig. S3</w:t>
        </w:r>
        <w:r w:rsidR="003D04F1" w:rsidRPr="00304F57">
          <w:rPr>
            <w:rStyle w:val="a3"/>
            <w:noProof/>
          </w:rPr>
          <w:t xml:space="preserve"> Recovery time for three groups responding to pH disturbance.</w:t>
        </w:r>
        <w:r w:rsidR="003D04F1">
          <w:rPr>
            <w:noProof/>
            <w:webHidden/>
          </w:rPr>
          <w:tab/>
        </w:r>
        <w:r w:rsidR="003D04F1">
          <w:rPr>
            <w:noProof/>
            <w:webHidden/>
          </w:rPr>
          <w:fldChar w:fldCharType="begin"/>
        </w:r>
        <w:r w:rsidR="003D04F1">
          <w:rPr>
            <w:noProof/>
            <w:webHidden/>
          </w:rPr>
          <w:instrText xml:space="preserve"> PAGEREF _Toc480278357 \h </w:instrText>
        </w:r>
        <w:r w:rsidR="003D04F1">
          <w:rPr>
            <w:noProof/>
            <w:webHidden/>
          </w:rPr>
        </w:r>
        <w:r w:rsidR="003D04F1">
          <w:rPr>
            <w:noProof/>
            <w:webHidden/>
          </w:rPr>
          <w:fldChar w:fldCharType="separate"/>
        </w:r>
        <w:r w:rsidR="003D04F1">
          <w:rPr>
            <w:noProof/>
            <w:webHidden/>
          </w:rPr>
          <w:t>3</w:t>
        </w:r>
        <w:r w:rsidR="003D04F1">
          <w:rPr>
            <w:noProof/>
            <w:webHidden/>
          </w:rPr>
          <w:fldChar w:fldCharType="end"/>
        </w:r>
      </w:hyperlink>
    </w:p>
    <w:p w14:paraId="6C9F3243" w14:textId="77777777" w:rsidR="003D04F1" w:rsidRDefault="002642F5">
      <w:pPr>
        <w:pStyle w:val="30"/>
        <w:tabs>
          <w:tab w:val="right" w:leader="dot" w:pos="9060"/>
        </w:tabs>
        <w:rPr>
          <w:rFonts w:asciiTheme="minorHAnsi" w:hAnsiTheme="minorHAnsi" w:cstheme="minorBidi"/>
          <w:noProof/>
          <w:kern w:val="2"/>
          <w:sz w:val="21"/>
        </w:rPr>
      </w:pPr>
      <w:hyperlink w:anchor="_Toc480278358" w:history="1">
        <w:r w:rsidR="003D04F1" w:rsidRPr="009D51DA">
          <w:rPr>
            <w:rStyle w:val="a3"/>
            <w:b/>
            <w:noProof/>
          </w:rPr>
          <w:t>Fig. S4</w:t>
        </w:r>
        <w:r w:rsidR="003D04F1" w:rsidRPr="00304F57">
          <w:rPr>
            <w:rStyle w:val="a3"/>
            <w:noProof/>
          </w:rPr>
          <w:t xml:space="preserve"> Rarefaction curve for all samples in Group A, B and C based on sequencing data.</w:t>
        </w:r>
        <w:r w:rsidR="003D04F1">
          <w:rPr>
            <w:noProof/>
            <w:webHidden/>
          </w:rPr>
          <w:tab/>
        </w:r>
        <w:r w:rsidR="003D04F1">
          <w:rPr>
            <w:noProof/>
            <w:webHidden/>
          </w:rPr>
          <w:fldChar w:fldCharType="begin"/>
        </w:r>
        <w:r w:rsidR="003D04F1">
          <w:rPr>
            <w:noProof/>
            <w:webHidden/>
          </w:rPr>
          <w:instrText xml:space="preserve"> PAGEREF _Toc480278358 \h </w:instrText>
        </w:r>
        <w:r w:rsidR="003D04F1">
          <w:rPr>
            <w:noProof/>
            <w:webHidden/>
          </w:rPr>
        </w:r>
        <w:r w:rsidR="003D04F1">
          <w:rPr>
            <w:noProof/>
            <w:webHidden/>
          </w:rPr>
          <w:fldChar w:fldCharType="separate"/>
        </w:r>
        <w:r w:rsidR="003D04F1">
          <w:rPr>
            <w:noProof/>
            <w:webHidden/>
          </w:rPr>
          <w:t>4</w:t>
        </w:r>
        <w:r w:rsidR="003D04F1">
          <w:rPr>
            <w:noProof/>
            <w:webHidden/>
          </w:rPr>
          <w:fldChar w:fldCharType="end"/>
        </w:r>
      </w:hyperlink>
    </w:p>
    <w:p w14:paraId="3258288E" w14:textId="77777777" w:rsidR="003D04F1" w:rsidRDefault="002642F5">
      <w:pPr>
        <w:pStyle w:val="30"/>
        <w:tabs>
          <w:tab w:val="right" w:leader="dot" w:pos="9060"/>
        </w:tabs>
        <w:rPr>
          <w:rFonts w:asciiTheme="minorHAnsi" w:hAnsiTheme="minorHAnsi" w:cstheme="minorBidi"/>
          <w:noProof/>
          <w:kern w:val="2"/>
          <w:sz w:val="21"/>
        </w:rPr>
      </w:pPr>
      <w:hyperlink w:anchor="_Toc480278359" w:history="1">
        <w:r w:rsidR="003D04F1" w:rsidRPr="009D51DA">
          <w:rPr>
            <w:rStyle w:val="a3"/>
            <w:b/>
            <w:noProof/>
          </w:rPr>
          <w:t>Fig. S5</w:t>
        </w:r>
        <w:r w:rsidR="003D04F1" w:rsidRPr="00304F57">
          <w:rPr>
            <w:rStyle w:val="a3"/>
            <w:noProof/>
          </w:rPr>
          <w:t xml:space="preserve"> Comparison of alpha diversity for Group A, B and C at different period responding to pH disturbance.</w:t>
        </w:r>
        <w:r w:rsidR="003D04F1">
          <w:rPr>
            <w:noProof/>
            <w:webHidden/>
          </w:rPr>
          <w:tab/>
        </w:r>
        <w:r w:rsidR="003D04F1">
          <w:rPr>
            <w:noProof/>
            <w:webHidden/>
          </w:rPr>
          <w:fldChar w:fldCharType="begin"/>
        </w:r>
        <w:r w:rsidR="003D04F1">
          <w:rPr>
            <w:noProof/>
            <w:webHidden/>
          </w:rPr>
          <w:instrText xml:space="preserve"> PAGEREF _Toc480278359 \h </w:instrText>
        </w:r>
        <w:r w:rsidR="003D04F1">
          <w:rPr>
            <w:noProof/>
            <w:webHidden/>
          </w:rPr>
        </w:r>
        <w:r w:rsidR="003D04F1">
          <w:rPr>
            <w:noProof/>
            <w:webHidden/>
          </w:rPr>
          <w:fldChar w:fldCharType="separate"/>
        </w:r>
        <w:r w:rsidR="003D04F1">
          <w:rPr>
            <w:noProof/>
            <w:webHidden/>
          </w:rPr>
          <w:t>5</w:t>
        </w:r>
        <w:r w:rsidR="003D04F1">
          <w:rPr>
            <w:noProof/>
            <w:webHidden/>
          </w:rPr>
          <w:fldChar w:fldCharType="end"/>
        </w:r>
      </w:hyperlink>
    </w:p>
    <w:p w14:paraId="7B189EEF" w14:textId="77777777" w:rsidR="003D04F1" w:rsidRDefault="002642F5">
      <w:pPr>
        <w:pStyle w:val="30"/>
        <w:tabs>
          <w:tab w:val="right" w:leader="dot" w:pos="9060"/>
        </w:tabs>
        <w:rPr>
          <w:rFonts w:asciiTheme="minorHAnsi" w:hAnsiTheme="minorHAnsi" w:cstheme="minorBidi"/>
          <w:noProof/>
          <w:kern w:val="2"/>
          <w:sz w:val="21"/>
        </w:rPr>
      </w:pPr>
      <w:hyperlink w:anchor="_Toc480278360" w:history="1">
        <w:r w:rsidR="003D04F1" w:rsidRPr="009D51DA">
          <w:rPr>
            <w:rStyle w:val="a3"/>
            <w:b/>
            <w:noProof/>
          </w:rPr>
          <w:t>Fig. S6</w:t>
        </w:r>
        <w:r w:rsidR="003D04F1" w:rsidRPr="00304F57">
          <w:rPr>
            <w:rStyle w:val="a3"/>
            <w:noProof/>
          </w:rPr>
          <w:t xml:space="preserve"> Non-metric multidimensional scaling analysis (NMDS) with Bray-Curtis distance matrix to visualize the structure of microbial community.</w:t>
        </w:r>
        <w:r w:rsidR="003D04F1">
          <w:rPr>
            <w:noProof/>
            <w:webHidden/>
          </w:rPr>
          <w:tab/>
        </w:r>
        <w:r w:rsidR="003D04F1">
          <w:rPr>
            <w:noProof/>
            <w:webHidden/>
          </w:rPr>
          <w:fldChar w:fldCharType="begin"/>
        </w:r>
        <w:r w:rsidR="003D04F1">
          <w:rPr>
            <w:noProof/>
            <w:webHidden/>
          </w:rPr>
          <w:instrText xml:space="preserve"> PAGEREF _Toc480278360 \h </w:instrText>
        </w:r>
        <w:r w:rsidR="003D04F1">
          <w:rPr>
            <w:noProof/>
            <w:webHidden/>
          </w:rPr>
        </w:r>
        <w:r w:rsidR="003D04F1">
          <w:rPr>
            <w:noProof/>
            <w:webHidden/>
          </w:rPr>
          <w:fldChar w:fldCharType="separate"/>
        </w:r>
        <w:r w:rsidR="003D04F1">
          <w:rPr>
            <w:noProof/>
            <w:webHidden/>
          </w:rPr>
          <w:t>6</w:t>
        </w:r>
        <w:r w:rsidR="003D04F1">
          <w:rPr>
            <w:noProof/>
            <w:webHidden/>
          </w:rPr>
          <w:fldChar w:fldCharType="end"/>
        </w:r>
      </w:hyperlink>
    </w:p>
    <w:p w14:paraId="7A961E5F" w14:textId="77777777" w:rsidR="003D04F1" w:rsidRDefault="002642F5">
      <w:pPr>
        <w:pStyle w:val="30"/>
        <w:tabs>
          <w:tab w:val="right" w:leader="dot" w:pos="9060"/>
        </w:tabs>
        <w:rPr>
          <w:rFonts w:asciiTheme="minorHAnsi" w:hAnsiTheme="minorHAnsi" w:cstheme="minorBidi"/>
          <w:noProof/>
          <w:kern w:val="2"/>
          <w:sz w:val="21"/>
        </w:rPr>
      </w:pPr>
      <w:hyperlink w:anchor="_Toc480278361" w:history="1">
        <w:r w:rsidR="003D04F1" w:rsidRPr="009D51DA">
          <w:rPr>
            <w:rStyle w:val="a3"/>
            <w:b/>
            <w:noProof/>
          </w:rPr>
          <w:t>Fig. S7</w:t>
        </w:r>
        <w:r w:rsidR="003D04F1" w:rsidRPr="00304F57">
          <w:rPr>
            <w:rStyle w:val="a3"/>
            <w:noProof/>
          </w:rPr>
          <w:t xml:space="preserve"> Stacked bar chart showing relative abundance of anodic microorganisms for three groups of the major phyla and dominant classes of Proteobacteria (A) and dominant genus (B).</w:t>
        </w:r>
        <w:r w:rsidR="003D04F1">
          <w:rPr>
            <w:noProof/>
            <w:webHidden/>
          </w:rPr>
          <w:tab/>
        </w:r>
        <w:r w:rsidR="003D04F1">
          <w:rPr>
            <w:noProof/>
            <w:webHidden/>
          </w:rPr>
          <w:fldChar w:fldCharType="begin"/>
        </w:r>
        <w:r w:rsidR="003D04F1">
          <w:rPr>
            <w:noProof/>
            <w:webHidden/>
          </w:rPr>
          <w:instrText xml:space="preserve"> PAGEREF _Toc480278361 \h </w:instrText>
        </w:r>
        <w:r w:rsidR="003D04F1">
          <w:rPr>
            <w:noProof/>
            <w:webHidden/>
          </w:rPr>
        </w:r>
        <w:r w:rsidR="003D04F1">
          <w:rPr>
            <w:noProof/>
            <w:webHidden/>
          </w:rPr>
          <w:fldChar w:fldCharType="separate"/>
        </w:r>
        <w:r w:rsidR="003D04F1">
          <w:rPr>
            <w:noProof/>
            <w:webHidden/>
          </w:rPr>
          <w:t>7</w:t>
        </w:r>
        <w:r w:rsidR="003D04F1">
          <w:rPr>
            <w:noProof/>
            <w:webHidden/>
          </w:rPr>
          <w:fldChar w:fldCharType="end"/>
        </w:r>
      </w:hyperlink>
    </w:p>
    <w:p w14:paraId="6C1823E9" w14:textId="77777777" w:rsidR="003D04F1" w:rsidRDefault="002642F5">
      <w:pPr>
        <w:pStyle w:val="30"/>
        <w:tabs>
          <w:tab w:val="right" w:leader="dot" w:pos="9060"/>
        </w:tabs>
        <w:rPr>
          <w:rFonts w:asciiTheme="minorHAnsi" w:hAnsiTheme="minorHAnsi" w:cstheme="minorBidi"/>
          <w:noProof/>
          <w:kern w:val="2"/>
          <w:sz w:val="21"/>
        </w:rPr>
      </w:pPr>
      <w:hyperlink w:anchor="_Toc480278362" w:history="1">
        <w:r w:rsidR="003D04F1" w:rsidRPr="009D51DA">
          <w:rPr>
            <w:rStyle w:val="a3"/>
            <w:b/>
            <w:noProof/>
          </w:rPr>
          <w:t xml:space="preserve">Fig. S8 </w:t>
        </w:r>
        <w:r w:rsidR="003D04F1" w:rsidRPr="00304F57">
          <w:rPr>
            <w:rStyle w:val="a3"/>
            <w:noProof/>
          </w:rPr>
          <w:t>Overall network interactions in MEC anodic microbial community responding to pH disturbance.</w:t>
        </w:r>
        <w:r w:rsidR="003D04F1">
          <w:rPr>
            <w:noProof/>
            <w:webHidden/>
          </w:rPr>
          <w:tab/>
        </w:r>
        <w:r w:rsidR="003D04F1">
          <w:rPr>
            <w:noProof/>
            <w:webHidden/>
          </w:rPr>
          <w:fldChar w:fldCharType="begin"/>
        </w:r>
        <w:r w:rsidR="003D04F1">
          <w:rPr>
            <w:noProof/>
            <w:webHidden/>
          </w:rPr>
          <w:instrText xml:space="preserve"> PAGEREF _Toc480278362 \h </w:instrText>
        </w:r>
        <w:r w:rsidR="003D04F1">
          <w:rPr>
            <w:noProof/>
            <w:webHidden/>
          </w:rPr>
        </w:r>
        <w:r w:rsidR="003D04F1">
          <w:rPr>
            <w:noProof/>
            <w:webHidden/>
          </w:rPr>
          <w:fldChar w:fldCharType="separate"/>
        </w:r>
        <w:r w:rsidR="003D04F1">
          <w:rPr>
            <w:noProof/>
            <w:webHidden/>
          </w:rPr>
          <w:t>8</w:t>
        </w:r>
        <w:r w:rsidR="003D04F1">
          <w:rPr>
            <w:noProof/>
            <w:webHidden/>
          </w:rPr>
          <w:fldChar w:fldCharType="end"/>
        </w:r>
      </w:hyperlink>
    </w:p>
    <w:p w14:paraId="75269628" w14:textId="77777777" w:rsidR="003D04F1" w:rsidRDefault="002642F5">
      <w:pPr>
        <w:pStyle w:val="30"/>
        <w:tabs>
          <w:tab w:val="right" w:leader="dot" w:pos="9060"/>
        </w:tabs>
        <w:rPr>
          <w:rFonts w:asciiTheme="minorHAnsi" w:hAnsiTheme="minorHAnsi" w:cstheme="minorBidi"/>
          <w:noProof/>
          <w:kern w:val="2"/>
          <w:sz w:val="21"/>
        </w:rPr>
      </w:pPr>
      <w:hyperlink w:anchor="_Toc480278363" w:history="1">
        <w:r w:rsidR="003D04F1" w:rsidRPr="009D51DA">
          <w:rPr>
            <w:rStyle w:val="a3"/>
            <w:b/>
            <w:noProof/>
          </w:rPr>
          <w:t>Fig. S9</w:t>
        </w:r>
        <w:r w:rsidR="003D04F1" w:rsidRPr="00304F57">
          <w:rPr>
            <w:rStyle w:val="a3"/>
            <w:noProof/>
          </w:rPr>
          <w:t xml:space="preserve"> Network visualization of first neighbors and relevant interactions of dominant </w:t>
        </w:r>
        <w:r w:rsidR="003D04F1" w:rsidRPr="00304F57">
          <w:rPr>
            <w:rStyle w:val="a3"/>
            <w:i/>
            <w:noProof/>
          </w:rPr>
          <w:t>Geobacter</w:t>
        </w:r>
        <w:r w:rsidR="003D04F1" w:rsidRPr="00304F57">
          <w:rPr>
            <w:rStyle w:val="a3"/>
            <w:noProof/>
          </w:rPr>
          <w:t xml:space="preserve"> in three microbial communities.</w:t>
        </w:r>
        <w:r w:rsidR="003D04F1">
          <w:rPr>
            <w:noProof/>
            <w:webHidden/>
          </w:rPr>
          <w:tab/>
        </w:r>
        <w:r w:rsidR="003D04F1">
          <w:rPr>
            <w:noProof/>
            <w:webHidden/>
          </w:rPr>
          <w:fldChar w:fldCharType="begin"/>
        </w:r>
        <w:r w:rsidR="003D04F1">
          <w:rPr>
            <w:noProof/>
            <w:webHidden/>
          </w:rPr>
          <w:instrText xml:space="preserve"> PAGEREF _Toc480278363 \h </w:instrText>
        </w:r>
        <w:r w:rsidR="003D04F1">
          <w:rPr>
            <w:noProof/>
            <w:webHidden/>
          </w:rPr>
        </w:r>
        <w:r w:rsidR="003D04F1">
          <w:rPr>
            <w:noProof/>
            <w:webHidden/>
          </w:rPr>
          <w:fldChar w:fldCharType="separate"/>
        </w:r>
        <w:r w:rsidR="003D04F1">
          <w:rPr>
            <w:noProof/>
            <w:webHidden/>
          </w:rPr>
          <w:t>9</w:t>
        </w:r>
        <w:r w:rsidR="003D04F1">
          <w:rPr>
            <w:noProof/>
            <w:webHidden/>
          </w:rPr>
          <w:fldChar w:fldCharType="end"/>
        </w:r>
      </w:hyperlink>
    </w:p>
    <w:p w14:paraId="645B67C0" w14:textId="77777777" w:rsidR="003D04F1" w:rsidRDefault="002642F5">
      <w:pPr>
        <w:pStyle w:val="10"/>
        <w:tabs>
          <w:tab w:val="right" w:leader="dot" w:pos="9060"/>
        </w:tabs>
        <w:rPr>
          <w:rFonts w:asciiTheme="minorHAnsi" w:hAnsiTheme="minorHAnsi"/>
          <w:b w:val="0"/>
          <w:noProof/>
          <w:sz w:val="21"/>
        </w:rPr>
      </w:pPr>
      <w:hyperlink w:anchor="_Toc480278364" w:history="1">
        <w:r w:rsidR="003D04F1" w:rsidRPr="00304F57">
          <w:rPr>
            <w:rStyle w:val="a3"/>
            <w:noProof/>
          </w:rPr>
          <w:t>Supplementary Tables</w:t>
        </w:r>
        <w:r w:rsidR="003D04F1">
          <w:rPr>
            <w:noProof/>
            <w:webHidden/>
          </w:rPr>
          <w:tab/>
        </w:r>
        <w:r w:rsidR="003D04F1">
          <w:rPr>
            <w:noProof/>
            <w:webHidden/>
          </w:rPr>
          <w:fldChar w:fldCharType="begin"/>
        </w:r>
        <w:r w:rsidR="003D04F1">
          <w:rPr>
            <w:noProof/>
            <w:webHidden/>
          </w:rPr>
          <w:instrText xml:space="preserve"> PAGEREF _Toc480278364 \h </w:instrText>
        </w:r>
        <w:r w:rsidR="003D04F1">
          <w:rPr>
            <w:noProof/>
            <w:webHidden/>
          </w:rPr>
        </w:r>
        <w:r w:rsidR="003D04F1">
          <w:rPr>
            <w:noProof/>
            <w:webHidden/>
          </w:rPr>
          <w:fldChar w:fldCharType="separate"/>
        </w:r>
        <w:r w:rsidR="003D04F1">
          <w:rPr>
            <w:noProof/>
            <w:webHidden/>
          </w:rPr>
          <w:t>10</w:t>
        </w:r>
        <w:r w:rsidR="003D04F1">
          <w:rPr>
            <w:noProof/>
            <w:webHidden/>
          </w:rPr>
          <w:fldChar w:fldCharType="end"/>
        </w:r>
      </w:hyperlink>
    </w:p>
    <w:p w14:paraId="21A82E42" w14:textId="77777777" w:rsidR="003D04F1" w:rsidRDefault="002642F5">
      <w:pPr>
        <w:pStyle w:val="30"/>
        <w:tabs>
          <w:tab w:val="right" w:leader="dot" w:pos="9060"/>
        </w:tabs>
        <w:rPr>
          <w:rFonts w:asciiTheme="minorHAnsi" w:hAnsiTheme="minorHAnsi" w:cstheme="minorBidi"/>
          <w:noProof/>
          <w:kern w:val="2"/>
          <w:sz w:val="21"/>
        </w:rPr>
      </w:pPr>
      <w:hyperlink w:anchor="_Toc480278365" w:history="1">
        <w:r w:rsidR="003D04F1" w:rsidRPr="009D51DA">
          <w:rPr>
            <w:rStyle w:val="a3"/>
            <w:b/>
            <w:noProof/>
          </w:rPr>
          <w:t>Table S1</w:t>
        </w:r>
        <w:r w:rsidR="003D04F1" w:rsidRPr="00304F57">
          <w:rPr>
            <w:rStyle w:val="a3"/>
            <w:noProof/>
          </w:rPr>
          <w:t xml:space="preserve"> Difference test of recovery time between any two groups using unpaired student’s </w:t>
        </w:r>
        <w:r w:rsidR="003D04F1" w:rsidRPr="00304F57">
          <w:rPr>
            <w:rStyle w:val="a3"/>
            <w:i/>
            <w:iCs/>
            <w:noProof/>
          </w:rPr>
          <w:t>t</w:t>
        </w:r>
        <w:r w:rsidR="003D04F1" w:rsidRPr="00304F57">
          <w:rPr>
            <w:rStyle w:val="a3"/>
            <w:noProof/>
          </w:rPr>
          <w:t xml:space="preserve"> test.</w:t>
        </w:r>
        <w:r w:rsidR="003D04F1">
          <w:rPr>
            <w:noProof/>
            <w:webHidden/>
          </w:rPr>
          <w:tab/>
        </w:r>
        <w:r w:rsidR="003D04F1">
          <w:rPr>
            <w:noProof/>
            <w:webHidden/>
          </w:rPr>
          <w:fldChar w:fldCharType="begin"/>
        </w:r>
        <w:r w:rsidR="003D04F1">
          <w:rPr>
            <w:noProof/>
            <w:webHidden/>
          </w:rPr>
          <w:instrText xml:space="preserve"> PAGEREF _Toc480278365 \h </w:instrText>
        </w:r>
        <w:r w:rsidR="003D04F1">
          <w:rPr>
            <w:noProof/>
            <w:webHidden/>
          </w:rPr>
        </w:r>
        <w:r w:rsidR="003D04F1">
          <w:rPr>
            <w:noProof/>
            <w:webHidden/>
          </w:rPr>
          <w:fldChar w:fldCharType="separate"/>
        </w:r>
        <w:r w:rsidR="003D04F1">
          <w:rPr>
            <w:noProof/>
            <w:webHidden/>
          </w:rPr>
          <w:t>10</w:t>
        </w:r>
        <w:r w:rsidR="003D04F1">
          <w:rPr>
            <w:noProof/>
            <w:webHidden/>
          </w:rPr>
          <w:fldChar w:fldCharType="end"/>
        </w:r>
      </w:hyperlink>
    </w:p>
    <w:p w14:paraId="4C0356F8" w14:textId="77777777" w:rsidR="003D04F1" w:rsidRDefault="002642F5">
      <w:pPr>
        <w:pStyle w:val="30"/>
        <w:tabs>
          <w:tab w:val="right" w:leader="dot" w:pos="9060"/>
        </w:tabs>
        <w:rPr>
          <w:rFonts w:asciiTheme="minorHAnsi" w:hAnsiTheme="minorHAnsi" w:cstheme="minorBidi"/>
          <w:noProof/>
          <w:kern w:val="2"/>
          <w:sz w:val="21"/>
        </w:rPr>
      </w:pPr>
      <w:hyperlink w:anchor="_Toc480278366" w:history="1">
        <w:r w:rsidR="003D04F1" w:rsidRPr="009D51DA">
          <w:rPr>
            <w:rStyle w:val="a3"/>
            <w:b/>
            <w:noProof/>
          </w:rPr>
          <w:t>Table S2</w:t>
        </w:r>
        <w:r w:rsidR="003D04F1" w:rsidRPr="00304F57">
          <w:rPr>
            <w:rStyle w:val="a3"/>
            <w:noProof/>
          </w:rPr>
          <w:t xml:space="preserve"> Dissimilarity test for each period across three groups using MRPP, ANOSIM and PERMANOVA methods based on Bray-Curtis distance.</w:t>
        </w:r>
        <w:r w:rsidR="003D04F1">
          <w:rPr>
            <w:noProof/>
            <w:webHidden/>
          </w:rPr>
          <w:tab/>
        </w:r>
        <w:r w:rsidR="003D04F1">
          <w:rPr>
            <w:noProof/>
            <w:webHidden/>
          </w:rPr>
          <w:fldChar w:fldCharType="begin"/>
        </w:r>
        <w:r w:rsidR="003D04F1">
          <w:rPr>
            <w:noProof/>
            <w:webHidden/>
          </w:rPr>
          <w:instrText xml:space="preserve"> PAGEREF _Toc480278366 \h </w:instrText>
        </w:r>
        <w:r w:rsidR="003D04F1">
          <w:rPr>
            <w:noProof/>
            <w:webHidden/>
          </w:rPr>
        </w:r>
        <w:r w:rsidR="003D04F1">
          <w:rPr>
            <w:noProof/>
            <w:webHidden/>
          </w:rPr>
          <w:fldChar w:fldCharType="separate"/>
        </w:r>
        <w:r w:rsidR="003D04F1">
          <w:rPr>
            <w:noProof/>
            <w:webHidden/>
          </w:rPr>
          <w:t>11</w:t>
        </w:r>
        <w:r w:rsidR="003D04F1">
          <w:rPr>
            <w:noProof/>
            <w:webHidden/>
          </w:rPr>
          <w:fldChar w:fldCharType="end"/>
        </w:r>
      </w:hyperlink>
    </w:p>
    <w:p w14:paraId="372C3C64" w14:textId="77777777" w:rsidR="003D04F1" w:rsidRDefault="002642F5">
      <w:pPr>
        <w:pStyle w:val="30"/>
        <w:tabs>
          <w:tab w:val="right" w:leader="dot" w:pos="9060"/>
        </w:tabs>
        <w:rPr>
          <w:rFonts w:asciiTheme="minorHAnsi" w:hAnsiTheme="minorHAnsi" w:cstheme="minorBidi"/>
          <w:noProof/>
          <w:kern w:val="2"/>
          <w:sz w:val="21"/>
        </w:rPr>
      </w:pPr>
      <w:hyperlink w:anchor="_Toc480278367" w:history="1">
        <w:r w:rsidR="003D04F1" w:rsidRPr="009D51DA">
          <w:rPr>
            <w:rStyle w:val="a3"/>
            <w:b/>
            <w:noProof/>
          </w:rPr>
          <w:t>Table S3</w:t>
        </w:r>
        <w:r w:rsidR="003D04F1" w:rsidRPr="00304F57">
          <w:rPr>
            <w:rStyle w:val="a3"/>
            <w:noProof/>
          </w:rPr>
          <w:t xml:space="preserve"> Correlation test of recovery time to each genus with its relative abundance excluded post-disturbance period.</w:t>
        </w:r>
        <w:r w:rsidR="003D04F1">
          <w:rPr>
            <w:noProof/>
            <w:webHidden/>
          </w:rPr>
          <w:tab/>
        </w:r>
        <w:r w:rsidR="003D04F1">
          <w:rPr>
            <w:noProof/>
            <w:webHidden/>
          </w:rPr>
          <w:fldChar w:fldCharType="begin"/>
        </w:r>
        <w:r w:rsidR="003D04F1">
          <w:rPr>
            <w:noProof/>
            <w:webHidden/>
          </w:rPr>
          <w:instrText xml:space="preserve"> PAGEREF _Toc480278367 \h </w:instrText>
        </w:r>
        <w:r w:rsidR="003D04F1">
          <w:rPr>
            <w:noProof/>
            <w:webHidden/>
          </w:rPr>
        </w:r>
        <w:r w:rsidR="003D04F1">
          <w:rPr>
            <w:noProof/>
            <w:webHidden/>
          </w:rPr>
          <w:fldChar w:fldCharType="separate"/>
        </w:r>
        <w:r w:rsidR="003D04F1">
          <w:rPr>
            <w:noProof/>
            <w:webHidden/>
          </w:rPr>
          <w:t>12</w:t>
        </w:r>
        <w:r w:rsidR="003D04F1">
          <w:rPr>
            <w:noProof/>
            <w:webHidden/>
          </w:rPr>
          <w:fldChar w:fldCharType="end"/>
        </w:r>
      </w:hyperlink>
    </w:p>
    <w:p w14:paraId="37158911" w14:textId="77777777" w:rsidR="003D04F1" w:rsidRDefault="002642F5">
      <w:pPr>
        <w:pStyle w:val="30"/>
        <w:tabs>
          <w:tab w:val="right" w:leader="dot" w:pos="9060"/>
        </w:tabs>
        <w:rPr>
          <w:rFonts w:asciiTheme="minorHAnsi" w:hAnsiTheme="minorHAnsi" w:cstheme="minorBidi"/>
          <w:noProof/>
          <w:kern w:val="2"/>
          <w:sz w:val="21"/>
        </w:rPr>
      </w:pPr>
      <w:hyperlink w:anchor="_Toc480278368" w:history="1">
        <w:r w:rsidR="003D04F1" w:rsidRPr="009D51DA">
          <w:rPr>
            <w:rStyle w:val="a3"/>
            <w:b/>
            <w:noProof/>
          </w:rPr>
          <w:t xml:space="preserve">Table S4 </w:t>
        </w:r>
        <w:r w:rsidR="003D04F1" w:rsidRPr="00304F57">
          <w:rPr>
            <w:rStyle w:val="a3"/>
            <w:noProof/>
          </w:rPr>
          <w:t>Topological properties of the empirical phylogenetic molecular ecological networks of biofilm microbial communities of three groups in response to pH disturbance and their associated random networks.</w:t>
        </w:r>
        <w:r w:rsidR="003D04F1">
          <w:rPr>
            <w:noProof/>
            <w:webHidden/>
          </w:rPr>
          <w:tab/>
        </w:r>
        <w:r w:rsidR="003D04F1">
          <w:rPr>
            <w:noProof/>
            <w:webHidden/>
          </w:rPr>
          <w:fldChar w:fldCharType="begin"/>
        </w:r>
        <w:r w:rsidR="003D04F1">
          <w:rPr>
            <w:noProof/>
            <w:webHidden/>
          </w:rPr>
          <w:instrText xml:space="preserve"> PAGEREF _Toc480278368 \h </w:instrText>
        </w:r>
        <w:r w:rsidR="003D04F1">
          <w:rPr>
            <w:noProof/>
            <w:webHidden/>
          </w:rPr>
        </w:r>
        <w:r w:rsidR="003D04F1">
          <w:rPr>
            <w:noProof/>
            <w:webHidden/>
          </w:rPr>
          <w:fldChar w:fldCharType="separate"/>
        </w:r>
        <w:r w:rsidR="003D04F1">
          <w:rPr>
            <w:noProof/>
            <w:webHidden/>
          </w:rPr>
          <w:t>13</w:t>
        </w:r>
        <w:r w:rsidR="003D04F1">
          <w:rPr>
            <w:noProof/>
            <w:webHidden/>
          </w:rPr>
          <w:fldChar w:fldCharType="end"/>
        </w:r>
      </w:hyperlink>
    </w:p>
    <w:p w14:paraId="5038289E" w14:textId="77777777" w:rsidR="00F47223" w:rsidRDefault="00927F80" w:rsidP="00E77CC3">
      <w:pPr>
        <w:pStyle w:val="10"/>
        <w:tabs>
          <w:tab w:val="right" w:leader="dot" w:pos="9060"/>
        </w:tabs>
        <w:sectPr w:rsidR="00F47223" w:rsidSect="00C4539D">
          <w:headerReference w:type="default" r:id="rId7"/>
          <w:footerReference w:type="default" r:id="rId8"/>
          <w:type w:val="continuous"/>
          <w:pgSz w:w="11906" w:h="16838"/>
          <w:pgMar w:top="1701" w:right="1418" w:bottom="1701" w:left="1418" w:header="851" w:footer="992" w:gutter="0"/>
          <w:pgNumType w:start="0"/>
          <w:cols w:space="425"/>
          <w:docGrid w:type="lines" w:linePitch="312"/>
        </w:sectPr>
      </w:pPr>
      <w:r>
        <w:rPr>
          <w:b w:val="0"/>
        </w:rPr>
        <w:fldChar w:fldCharType="end"/>
      </w:r>
      <w:bookmarkStart w:id="5" w:name="_Toc464375648"/>
      <w:r w:rsidR="00CA2BF6">
        <w:br w:type="page"/>
      </w:r>
    </w:p>
    <w:p w14:paraId="157B0E44" w14:textId="77777777" w:rsidR="00CA2BF6" w:rsidRDefault="00CA2BF6" w:rsidP="00CA2BF6">
      <w:pPr>
        <w:pStyle w:val="1"/>
      </w:pPr>
      <w:bookmarkStart w:id="6" w:name="_Toc480278354"/>
      <w:bookmarkEnd w:id="5"/>
      <w:r>
        <w:rPr>
          <w:rFonts w:hint="eastAsia"/>
        </w:rPr>
        <w:lastRenderedPageBreak/>
        <w:t>Sup</w:t>
      </w:r>
      <w:r>
        <w:t>plementary Figures</w:t>
      </w:r>
      <w:bookmarkEnd w:id="6"/>
    </w:p>
    <w:p w14:paraId="2CDF0A84" w14:textId="77777777" w:rsidR="00D469A6" w:rsidRDefault="009D0EAD" w:rsidP="00C55838">
      <w:pPr>
        <w:keepNext/>
        <w:jc w:val="center"/>
      </w:pPr>
      <w:r>
        <w:pict w14:anchorId="0C77E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9pt;height:347.95pt">
            <v:imagedata r:id="rId9" o:title="FigureS1_hand"/>
          </v:shape>
        </w:pict>
      </w:r>
    </w:p>
    <w:p w14:paraId="03A32C32" w14:textId="77777777" w:rsidR="00D53758" w:rsidRDefault="00D469A6" w:rsidP="00C55838">
      <w:pPr>
        <w:pStyle w:val="a7"/>
        <w:spacing w:before="156" w:line="240" w:lineRule="auto"/>
        <w:rPr>
          <w:b w:val="0"/>
          <w:sz w:val="22"/>
        </w:rPr>
      </w:pPr>
      <w:bookmarkStart w:id="7" w:name="_Toc480278355"/>
      <w:r w:rsidRPr="00C55838">
        <w:rPr>
          <w:sz w:val="22"/>
        </w:rPr>
        <w:t>Fig. S</w:t>
      </w:r>
      <w:r w:rsidRPr="00C55838">
        <w:rPr>
          <w:sz w:val="22"/>
        </w:rPr>
        <w:fldChar w:fldCharType="begin"/>
      </w:r>
      <w:r w:rsidRPr="00C55838">
        <w:rPr>
          <w:sz w:val="22"/>
        </w:rPr>
        <w:instrText xml:space="preserve"> SEQ Fig._S \* ARABIC </w:instrText>
      </w:r>
      <w:r w:rsidRPr="00C55838">
        <w:rPr>
          <w:sz w:val="22"/>
        </w:rPr>
        <w:fldChar w:fldCharType="separate"/>
      </w:r>
      <w:r w:rsidR="003C07A6">
        <w:rPr>
          <w:noProof/>
          <w:sz w:val="22"/>
        </w:rPr>
        <w:t>1</w:t>
      </w:r>
      <w:r w:rsidRPr="00C55838">
        <w:rPr>
          <w:sz w:val="22"/>
        </w:rPr>
        <w:fldChar w:fldCharType="end"/>
      </w:r>
      <w:r w:rsidRPr="00C55838">
        <w:rPr>
          <w:sz w:val="22"/>
        </w:rPr>
        <w:t xml:space="preserve"> </w:t>
      </w:r>
      <w:r w:rsidR="00BC5E46">
        <w:rPr>
          <w:b w:val="0"/>
          <w:sz w:val="22"/>
        </w:rPr>
        <w:t>A</w:t>
      </w:r>
      <w:r w:rsidRPr="00C55838">
        <w:rPr>
          <w:rFonts w:hint="eastAsia"/>
          <w:b w:val="0"/>
          <w:sz w:val="22"/>
        </w:rPr>
        <w:t xml:space="preserve">ppearance of </w:t>
      </w:r>
      <w:r w:rsidR="00CC3B01">
        <w:rPr>
          <w:b w:val="0"/>
          <w:sz w:val="22"/>
        </w:rPr>
        <w:t xml:space="preserve">the </w:t>
      </w:r>
      <w:r w:rsidRPr="00C55838">
        <w:rPr>
          <w:rFonts w:hint="eastAsia"/>
          <w:b w:val="0"/>
          <w:sz w:val="22"/>
        </w:rPr>
        <w:t>bioreactor</w:t>
      </w:r>
      <w:r w:rsidRPr="00C55838">
        <w:rPr>
          <w:b w:val="0"/>
          <w:sz w:val="22"/>
        </w:rPr>
        <w:t xml:space="preserve"> (MEC)</w:t>
      </w:r>
      <w:r w:rsidR="00BC5E46">
        <w:rPr>
          <w:rFonts w:hint="eastAsia"/>
          <w:b w:val="0"/>
          <w:sz w:val="22"/>
        </w:rPr>
        <w:t xml:space="preserve"> used in this study</w:t>
      </w:r>
      <w:r w:rsidRPr="00C55838">
        <w:rPr>
          <w:b w:val="0"/>
          <w:sz w:val="22"/>
        </w:rPr>
        <w:t>.</w:t>
      </w:r>
      <w:bookmarkEnd w:id="7"/>
    </w:p>
    <w:p w14:paraId="25E31D28" w14:textId="77777777" w:rsidR="00D469A6" w:rsidRPr="00C55838" w:rsidRDefault="00D53758" w:rsidP="00D53758">
      <w:pPr>
        <w:widowControl/>
        <w:spacing w:line="240" w:lineRule="auto"/>
        <w:jc w:val="left"/>
      </w:pPr>
      <w:r>
        <w:rPr>
          <w:b/>
        </w:rPr>
        <w:br w:type="page"/>
      </w:r>
    </w:p>
    <w:p w14:paraId="14E25AB4" w14:textId="77777777" w:rsidR="00D14E11" w:rsidRDefault="009D0EAD" w:rsidP="00927F80">
      <w:r>
        <w:lastRenderedPageBreak/>
        <w:pict w14:anchorId="6EF8437B">
          <v:shape id="_x0000_i1026" type="#_x0000_t75" style="width:415.75pt;height:301.3pt">
            <v:imagedata r:id="rId10" o:title="FigureS1"/>
          </v:shape>
        </w:pict>
      </w:r>
    </w:p>
    <w:p w14:paraId="4ABE76B1" w14:textId="77777777" w:rsidR="001845DB" w:rsidRPr="00910280" w:rsidRDefault="001845DB" w:rsidP="00F1639C">
      <w:pPr>
        <w:pStyle w:val="a7"/>
        <w:spacing w:before="156" w:line="240" w:lineRule="auto"/>
        <w:rPr>
          <w:b w:val="0"/>
          <w:sz w:val="22"/>
        </w:rPr>
      </w:pPr>
      <w:bookmarkStart w:id="8" w:name="_Toc480278356"/>
      <w:r w:rsidRPr="00910280">
        <w:rPr>
          <w:sz w:val="22"/>
        </w:rPr>
        <w:t>Fig</w:t>
      </w:r>
      <w:r w:rsidR="00777BD5" w:rsidRPr="00910280">
        <w:rPr>
          <w:sz w:val="22"/>
        </w:rPr>
        <w:t>.</w:t>
      </w:r>
      <w:r w:rsidRPr="00910280">
        <w:rPr>
          <w:sz w:val="22"/>
        </w:rPr>
        <w:t xml:space="preserve"> S</w:t>
      </w:r>
      <w:r w:rsidR="00C00FDB">
        <w:rPr>
          <w:sz w:val="22"/>
        </w:rPr>
        <w:t>2</w:t>
      </w:r>
      <w:r w:rsidRPr="00910280">
        <w:rPr>
          <w:sz w:val="22"/>
        </w:rPr>
        <w:t xml:space="preserve"> </w:t>
      </w:r>
      <w:r w:rsidRPr="00910280">
        <w:rPr>
          <w:b w:val="0"/>
          <w:sz w:val="22"/>
        </w:rPr>
        <w:t xml:space="preserve">Hydrogen recovery rate (A), coulombic efficiency (B) and electrical energy recovery (C) of MEC for three groups responding to pH disturbance. Pre, pre-disturbance. Post, post-disturbance (recovery period). ***, </w:t>
      </w:r>
      <w:r w:rsidRPr="00910280">
        <w:rPr>
          <w:b w:val="0"/>
          <w:i/>
          <w:iCs/>
          <w:sz w:val="22"/>
        </w:rPr>
        <w:t>P</w:t>
      </w:r>
      <w:r w:rsidRPr="00910280">
        <w:rPr>
          <w:b w:val="0"/>
          <w:sz w:val="22"/>
        </w:rPr>
        <w:t>&lt;0.001.</w:t>
      </w:r>
      <w:bookmarkEnd w:id="8"/>
    </w:p>
    <w:p w14:paraId="07DC5333" w14:textId="77777777" w:rsidR="001845DB" w:rsidRDefault="001845DB" w:rsidP="001845DB">
      <w:pPr>
        <w:widowControl/>
        <w:spacing w:line="240" w:lineRule="auto"/>
        <w:jc w:val="left"/>
        <w:rPr>
          <w:rFonts w:eastAsia="黑体" w:cstheme="majorBidi"/>
          <w:b/>
          <w:sz w:val="20"/>
          <w:szCs w:val="20"/>
        </w:rPr>
      </w:pPr>
      <w:r>
        <w:br w:type="page"/>
      </w:r>
    </w:p>
    <w:p w14:paraId="2A707869" w14:textId="77777777" w:rsidR="001845DB" w:rsidRDefault="001845DB" w:rsidP="00927F80">
      <w:pPr>
        <w:jc w:val="center"/>
      </w:pPr>
      <w:r>
        <w:rPr>
          <w:noProof/>
        </w:rPr>
        <w:lastRenderedPageBreak/>
        <w:drawing>
          <wp:inline distT="0" distB="0" distL="0" distR="0" wp14:anchorId="4541B1CE" wp14:editId="044F09E0">
            <wp:extent cx="3095625" cy="2457450"/>
            <wp:effectExtent l="0" t="0" r="9525" b="0"/>
            <wp:docPr id="5" name="图片 5"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S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457450"/>
                    </a:xfrm>
                    <a:prstGeom prst="rect">
                      <a:avLst/>
                    </a:prstGeom>
                    <a:noFill/>
                    <a:ln>
                      <a:noFill/>
                    </a:ln>
                  </pic:spPr>
                </pic:pic>
              </a:graphicData>
            </a:graphic>
          </wp:inline>
        </w:drawing>
      </w:r>
    </w:p>
    <w:p w14:paraId="37C8266B" w14:textId="77777777" w:rsidR="001845DB" w:rsidRPr="003B0F0C" w:rsidRDefault="001845DB" w:rsidP="00F1639C">
      <w:pPr>
        <w:pStyle w:val="a7"/>
        <w:spacing w:before="156" w:line="240" w:lineRule="auto"/>
      </w:pPr>
      <w:bookmarkStart w:id="9" w:name="_Toc480278357"/>
      <w:r w:rsidRPr="00910280">
        <w:rPr>
          <w:sz w:val="22"/>
        </w:rPr>
        <w:t>Fig</w:t>
      </w:r>
      <w:r w:rsidR="00777BD5" w:rsidRPr="00910280">
        <w:rPr>
          <w:sz w:val="22"/>
        </w:rPr>
        <w:t>.</w:t>
      </w:r>
      <w:r w:rsidRPr="00910280">
        <w:rPr>
          <w:sz w:val="22"/>
        </w:rPr>
        <w:t xml:space="preserve"> S</w:t>
      </w:r>
      <w:r w:rsidR="00C00FDB">
        <w:rPr>
          <w:sz w:val="22"/>
        </w:rPr>
        <w:t>3</w:t>
      </w:r>
      <w:r w:rsidRPr="00910280">
        <w:rPr>
          <w:sz w:val="22"/>
        </w:rPr>
        <w:t xml:space="preserve"> </w:t>
      </w:r>
      <w:r w:rsidRPr="00910280">
        <w:rPr>
          <w:b w:val="0"/>
          <w:sz w:val="22"/>
        </w:rPr>
        <w:t>Recovery time for three groups responding to pH disturbance. Five reference were selected to calculate comparably precise recovery time and the bars showed the mean value of recovery time for different reactors in same group. Error bars stands for standard deviance (S.D.).</w:t>
      </w:r>
      <w:bookmarkEnd w:id="9"/>
      <w:r w:rsidRPr="00910280">
        <w:rPr>
          <w:b w:val="0"/>
          <w:sz w:val="22"/>
        </w:rPr>
        <w:t xml:space="preserve"> </w:t>
      </w:r>
    </w:p>
    <w:p w14:paraId="14769B49" w14:textId="77777777" w:rsidR="001845DB" w:rsidRDefault="001845DB" w:rsidP="001845DB">
      <w:pPr>
        <w:widowControl/>
        <w:spacing w:line="240" w:lineRule="auto"/>
        <w:jc w:val="left"/>
        <w:rPr>
          <w:rFonts w:eastAsia="黑体" w:cstheme="majorBidi"/>
          <w:b/>
          <w:sz w:val="20"/>
          <w:szCs w:val="20"/>
        </w:rPr>
      </w:pPr>
      <w:r>
        <w:br w:type="page"/>
      </w:r>
    </w:p>
    <w:p w14:paraId="252FECC7" w14:textId="77777777" w:rsidR="001845DB" w:rsidRDefault="001845DB" w:rsidP="00927F80">
      <w:pPr>
        <w:jc w:val="center"/>
      </w:pPr>
      <w:r w:rsidRPr="00940A3D">
        <w:rPr>
          <w:noProof/>
        </w:rPr>
        <w:lastRenderedPageBreak/>
        <w:drawing>
          <wp:inline distT="0" distB="0" distL="0" distR="0" wp14:anchorId="673A8846" wp14:editId="4B8AE495">
            <wp:extent cx="3599596" cy="2754543"/>
            <wp:effectExtent l="0" t="0" r="127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908" cy="2767025"/>
                    </a:xfrm>
                    <a:prstGeom prst="rect">
                      <a:avLst/>
                    </a:prstGeom>
                  </pic:spPr>
                </pic:pic>
              </a:graphicData>
            </a:graphic>
          </wp:inline>
        </w:drawing>
      </w:r>
    </w:p>
    <w:p w14:paraId="3A9B5D0B" w14:textId="77777777" w:rsidR="001845DB" w:rsidRPr="00910280" w:rsidRDefault="001845DB" w:rsidP="00F1639C">
      <w:pPr>
        <w:pStyle w:val="a7"/>
        <w:spacing w:before="156" w:line="240" w:lineRule="auto"/>
        <w:rPr>
          <w:b w:val="0"/>
          <w:sz w:val="22"/>
        </w:rPr>
      </w:pPr>
      <w:bookmarkStart w:id="10" w:name="_Toc480278358"/>
      <w:r w:rsidRPr="00910280">
        <w:rPr>
          <w:sz w:val="22"/>
        </w:rPr>
        <w:t>Fig</w:t>
      </w:r>
      <w:r w:rsidR="00777BD5" w:rsidRPr="00910280">
        <w:rPr>
          <w:sz w:val="22"/>
        </w:rPr>
        <w:t>.</w:t>
      </w:r>
      <w:r w:rsidRPr="00910280">
        <w:rPr>
          <w:sz w:val="22"/>
        </w:rPr>
        <w:t xml:space="preserve"> S</w:t>
      </w:r>
      <w:r w:rsidR="00C00FDB">
        <w:rPr>
          <w:sz w:val="22"/>
        </w:rPr>
        <w:t>4</w:t>
      </w:r>
      <w:r w:rsidRPr="00910280">
        <w:rPr>
          <w:sz w:val="22"/>
        </w:rPr>
        <w:t xml:space="preserve"> </w:t>
      </w:r>
      <w:r w:rsidRPr="00910280">
        <w:rPr>
          <w:b w:val="0"/>
          <w:sz w:val="22"/>
        </w:rPr>
        <w:t>Rarefaction curve for all samples in Group A, B and C based on sequencing data</w:t>
      </w:r>
      <w:r w:rsidR="0071263A" w:rsidRPr="00910280">
        <w:rPr>
          <w:b w:val="0"/>
          <w:sz w:val="22"/>
        </w:rPr>
        <w:t>.</w:t>
      </w:r>
      <w:bookmarkEnd w:id="10"/>
    </w:p>
    <w:p w14:paraId="754D4529" w14:textId="77777777" w:rsidR="001845DB" w:rsidRDefault="001845DB" w:rsidP="001845DB">
      <w:pPr>
        <w:rPr>
          <w:rFonts w:eastAsia="黑体" w:cstheme="majorBidi"/>
          <w:sz w:val="20"/>
          <w:szCs w:val="20"/>
        </w:rPr>
      </w:pPr>
      <w:r>
        <w:br w:type="page"/>
      </w:r>
    </w:p>
    <w:p w14:paraId="306331C1" w14:textId="77777777" w:rsidR="00D14E11" w:rsidRDefault="009D0EAD" w:rsidP="00927F80">
      <w:pPr>
        <w:jc w:val="center"/>
      </w:pPr>
      <w:r>
        <w:lastRenderedPageBreak/>
        <w:pict w14:anchorId="2A700B56">
          <v:shape id="_x0000_i1027" type="#_x0000_t75" style="width:415.75pt;height:312.55pt">
            <v:imagedata r:id="rId13" o:title="FigureS4"/>
          </v:shape>
        </w:pict>
      </w:r>
    </w:p>
    <w:p w14:paraId="68787654" w14:textId="77777777" w:rsidR="001845DB" w:rsidRPr="00910280" w:rsidRDefault="001845DB" w:rsidP="00F1639C">
      <w:pPr>
        <w:pStyle w:val="a7"/>
        <w:spacing w:before="156" w:line="240" w:lineRule="auto"/>
        <w:rPr>
          <w:sz w:val="22"/>
        </w:rPr>
      </w:pPr>
      <w:bookmarkStart w:id="11" w:name="_Toc480278359"/>
      <w:r w:rsidRPr="00910280">
        <w:rPr>
          <w:sz w:val="22"/>
        </w:rPr>
        <w:t>Fig</w:t>
      </w:r>
      <w:r w:rsidR="00777BD5" w:rsidRPr="00910280">
        <w:rPr>
          <w:sz w:val="22"/>
        </w:rPr>
        <w:t>.</w:t>
      </w:r>
      <w:r w:rsidRPr="00910280">
        <w:rPr>
          <w:sz w:val="22"/>
        </w:rPr>
        <w:t xml:space="preserve"> S</w:t>
      </w:r>
      <w:r w:rsidR="00C00FDB">
        <w:rPr>
          <w:sz w:val="22"/>
        </w:rPr>
        <w:t>5</w:t>
      </w:r>
      <w:r w:rsidRPr="00910280">
        <w:rPr>
          <w:sz w:val="22"/>
        </w:rPr>
        <w:t xml:space="preserve"> </w:t>
      </w:r>
      <w:r w:rsidRPr="00910280">
        <w:rPr>
          <w:b w:val="0"/>
          <w:sz w:val="22"/>
        </w:rPr>
        <w:t>Comparison of alpha diversity for Group A, B and C at different period responding to pH disturbance. (A) Estimated Chao 1 value of microbial community. (B) Observed species number (Richness) of specific samples. (C) Phylogenetic diversity.</w:t>
      </w:r>
      <w:bookmarkEnd w:id="11"/>
    </w:p>
    <w:p w14:paraId="70605DB6" w14:textId="77777777" w:rsidR="001845DB" w:rsidRDefault="001845DB" w:rsidP="001845DB">
      <w:pPr>
        <w:rPr>
          <w:rFonts w:eastAsia="黑体" w:cstheme="majorBidi"/>
          <w:sz w:val="20"/>
          <w:szCs w:val="20"/>
        </w:rPr>
      </w:pPr>
      <w:r>
        <w:br w:type="page"/>
      </w:r>
    </w:p>
    <w:p w14:paraId="3BF81038" w14:textId="77777777" w:rsidR="00D14E11" w:rsidRDefault="009D0EAD" w:rsidP="00927F80">
      <w:pPr>
        <w:jc w:val="center"/>
      </w:pPr>
      <w:r>
        <w:lastRenderedPageBreak/>
        <w:pict w14:anchorId="276FA89A">
          <v:shape id="_x0000_i1028" type="#_x0000_t75" style="width:243.9pt;height:179.4pt">
            <v:imagedata r:id="rId14" o:title="FigureS5"/>
          </v:shape>
        </w:pict>
      </w:r>
    </w:p>
    <w:p w14:paraId="36930CFC" w14:textId="77777777" w:rsidR="001845DB" w:rsidRPr="00910280" w:rsidRDefault="001845DB" w:rsidP="00F1639C">
      <w:pPr>
        <w:pStyle w:val="a7"/>
        <w:spacing w:before="156" w:line="240" w:lineRule="auto"/>
        <w:rPr>
          <w:sz w:val="22"/>
        </w:rPr>
      </w:pPr>
      <w:bookmarkStart w:id="12" w:name="_Toc480278360"/>
      <w:r w:rsidRPr="00910280">
        <w:rPr>
          <w:sz w:val="22"/>
        </w:rPr>
        <w:t>Fig</w:t>
      </w:r>
      <w:r w:rsidR="00777BD5" w:rsidRPr="00910280">
        <w:rPr>
          <w:sz w:val="22"/>
        </w:rPr>
        <w:t>.</w:t>
      </w:r>
      <w:r w:rsidRPr="00910280">
        <w:rPr>
          <w:sz w:val="22"/>
        </w:rPr>
        <w:t xml:space="preserve"> S</w:t>
      </w:r>
      <w:r w:rsidR="00C00FDB">
        <w:rPr>
          <w:sz w:val="22"/>
        </w:rPr>
        <w:t>6</w:t>
      </w:r>
      <w:r w:rsidRPr="00910280">
        <w:rPr>
          <w:sz w:val="22"/>
        </w:rPr>
        <w:t xml:space="preserve"> </w:t>
      </w:r>
      <w:r w:rsidRPr="00910280">
        <w:rPr>
          <w:b w:val="0"/>
          <w:sz w:val="22"/>
        </w:rPr>
        <w:t>Non-metric multidimensional scaling analysis (NMDS) with Bray-Curtis distance matrix to visualize the structure of microbial community across Group A (red color), Group B (blue colo</w:t>
      </w:r>
      <w:r w:rsidR="00777BD5" w:rsidRPr="00910280">
        <w:rPr>
          <w:b w:val="0"/>
          <w:sz w:val="22"/>
        </w:rPr>
        <w:t xml:space="preserve">r) and Group C (orange color). </w:t>
      </w:r>
      <w:r w:rsidRPr="00910280">
        <w:rPr>
          <w:b w:val="0"/>
          <w:sz w:val="22"/>
        </w:rPr>
        <w:t>Different shapes stands for different period: pre-disturbance (</w:t>
      </w:r>
      <w:r w:rsidRPr="00910280">
        <w:rPr>
          <w:b w:val="0"/>
          <w:sz w:val="22"/>
        </w:rPr>
        <w:sym w:font="Wingdings 2" w:char="F0A2"/>
      </w:r>
      <w:r w:rsidRPr="00910280">
        <w:rPr>
          <w:b w:val="0"/>
          <w:sz w:val="22"/>
        </w:rPr>
        <w:t>), post-disturbance (</w:t>
      </w:r>
      <w:r w:rsidRPr="00910280">
        <w:rPr>
          <w:b w:val="0"/>
          <w:sz w:val="22"/>
        </w:rPr>
        <w:sym w:font="Wingdings 2" w:char="F098"/>
      </w:r>
      <w:r w:rsidRPr="00910280">
        <w:rPr>
          <w:b w:val="0"/>
          <w:sz w:val="22"/>
        </w:rPr>
        <w:t>), at the end of recovery (</w:t>
      </w:r>
      <w:r w:rsidRPr="00910280">
        <w:rPr>
          <w:b w:val="0"/>
          <w:sz w:val="22"/>
        </w:rPr>
        <w:sym w:font="Wingdings 3" w:char="F070"/>
      </w:r>
      <w:r w:rsidRPr="00910280">
        <w:rPr>
          <w:b w:val="0"/>
          <w:sz w:val="22"/>
        </w:rPr>
        <w:t>).</w:t>
      </w:r>
      <w:bookmarkEnd w:id="12"/>
      <w:r w:rsidRPr="00910280">
        <w:rPr>
          <w:sz w:val="22"/>
        </w:rPr>
        <w:t xml:space="preserve"> </w:t>
      </w:r>
    </w:p>
    <w:p w14:paraId="4265F4D1" w14:textId="77777777" w:rsidR="001845DB" w:rsidRDefault="001845DB" w:rsidP="00927F80">
      <w:pPr>
        <w:jc w:val="center"/>
      </w:pPr>
      <w:r>
        <w:br w:type="page"/>
      </w:r>
    </w:p>
    <w:p w14:paraId="5C6DC486" w14:textId="77777777" w:rsidR="00D14E11" w:rsidRDefault="009D0EAD" w:rsidP="00927F80">
      <w:pPr>
        <w:jc w:val="center"/>
      </w:pPr>
      <w:r>
        <w:lastRenderedPageBreak/>
        <w:pict w14:anchorId="01A3E4EE">
          <v:shape id="_x0000_i1029" type="#_x0000_t75" style="width:415.75pt;height:160.65pt">
            <v:imagedata r:id="rId15" o:title="FigureS6"/>
          </v:shape>
        </w:pict>
      </w:r>
    </w:p>
    <w:p w14:paraId="7A193745" w14:textId="77777777" w:rsidR="001845DB" w:rsidRPr="00910280" w:rsidRDefault="001845DB" w:rsidP="00F1639C">
      <w:pPr>
        <w:pStyle w:val="a7"/>
        <w:spacing w:before="156" w:line="240" w:lineRule="auto"/>
        <w:rPr>
          <w:sz w:val="22"/>
          <w:szCs w:val="22"/>
        </w:rPr>
      </w:pPr>
      <w:bookmarkStart w:id="13" w:name="_Toc480278361"/>
      <w:r w:rsidRPr="00910280">
        <w:rPr>
          <w:sz w:val="22"/>
          <w:szCs w:val="22"/>
        </w:rPr>
        <w:t>Fig</w:t>
      </w:r>
      <w:r w:rsidR="00777BD5" w:rsidRPr="00910280">
        <w:rPr>
          <w:sz w:val="22"/>
          <w:szCs w:val="22"/>
        </w:rPr>
        <w:t>.</w:t>
      </w:r>
      <w:r w:rsidRPr="00910280">
        <w:rPr>
          <w:sz w:val="22"/>
          <w:szCs w:val="22"/>
        </w:rPr>
        <w:t xml:space="preserve"> S</w:t>
      </w:r>
      <w:r w:rsidR="00C00FDB">
        <w:rPr>
          <w:sz w:val="22"/>
          <w:szCs w:val="22"/>
        </w:rPr>
        <w:t>7</w:t>
      </w:r>
      <w:r w:rsidRPr="00910280">
        <w:rPr>
          <w:sz w:val="22"/>
          <w:szCs w:val="22"/>
        </w:rPr>
        <w:t xml:space="preserve"> </w:t>
      </w:r>
      <w:r w:rsidRPr="00910280">
        <w:rPr>
          <w:b w:val="0"/>
          <w:sz w:val="22"/>
          <w:szCs w:val="22"/>
        </w:rPr>
        <w:t>Stacked bar chart showing relative abundance of anodic microorganisms for three groups of the major phyl</w:t>
      </w:r>
      <w:r w:rsidR="008E2E62" w:rsidRPr="00910280">
        <w:rPr>
          <w:rFonts w:hint="eastAsia"/>
          <w:b w:val="0"/>
          <w:sz w:val="22"/>
          <w:szCs w:val="22"/>
        </w:rPr>
        <w:t>a</w:t>
      </w:r>
      <w:r w:rsidRPr="00910280">
        <w:rPr>
          <w:b w:val="0"/>
          <w:sz w:val="22"/>
          <w:szCs w:val="22"/>
        </w:rPr>
        <w:t xml:space="preserve"> and dominant classes of Proteobacteria (A) and dominant genus (B). Even though the top 19 genus were selected out to plot in the right stacked bar figure, the other 17 genus occupied small amounts compared to </w:t>
      </w:r>
      <w:r w:rsidRPr="00910280">
        <w:rPr>
          <w:b w:val="0"/>
          <w:i/>
          <w:sz w:val="22"/>
          <w:szCs w:val="22"/>
        </w:rPr>
        <w:t>Geobacter</w:t>
      </w:r>
      <w:r w:rsidRPr="00910280">
        <w:rPr>
          <w:b w:val="0"/>
          <w:sz w:val="22"/>
          <w:szCs w:val="22"/>
        </w:rPr>
        <w:t xml:space="preserve"> and </w:t>
      </w:r>
      <w:r w:rsidRPr="00910280">
        <w:rPr>
          <w:b w:val="0"/>
          <w:i/>
          <w:sz w:val="22"/>
          <w:szCs w:val="22"/>
        </w:rPr>
        <w:t>Methanobrevibacter</w:t>
      </w:r>
      <w:r w:rsidRPr="00910280">
        <w:rPr>
          <w:b w:val="0"/>
          <w:sz w:val="22"/>
          <w:szCs w:val="22"/>
        </w:rPr>
        <w:t>.</w:t>
      </w:r>
      <w:bookmarkEnd w:id="13"/>
    </w:p>
    <w:p w14:paraId="346A562B" w14:textId="77777777" w:rsidR="001845DB" w:rsidRDefault="001845DB" w:rsidP="001845DB">
      <w:pPr>
        <w:widowControl/>
        <w:spacing w:line="240" w:lineRule="auto"/>
        <w:jc w:val="left"/>
      </w:pPr>
      <w:r>
        <w:br w:type="page"/>
      </w:r>
    </w:p>
    <w:p w14:paraId="6E786C16" w14:textId="77777777" w:rsidR="00D14E11" w:rsidRDefault="009D0EAD" w:rsidP="00927F80">
      <w:pPr>
        <w:jc w:val="center"/>
      </w:pPr>
      <w:r>
        <w:rPr>
          <w:noProof/>
        </w:rPr>
        <w:lastRenderedPageBreak/>
        <w:pict w14:anchorId="07922ECB">
          <v:shape id="_x0000_i1030" type="#_x0000_t75" style="width:243.9pt;height:472.35pt">
            <v:imagedata r:id="rId16" o:title="FigureS7"/>
          </v:shape>
        </w:pict>
      </w:r>
    </w:p>
    <w:p w14:paraId="1CD7783D" w14:textId="77777777" w:rsidR="001845DB" w:rsidRPr="00910280" w:rsidRDefault="001845DB" w:rsidP="00F1639C">
      <w:pPr>
        <w:pStyle w:val="a7"/>
        <w:spacing w:before="156" w:line="240" w:lineRule="auto"/>
        <w:rPr>
          <w:sz w:val="21"/>
        </w:rPr>
      </w:pPr>
      <w:bookmarkStart w:id="14" w:name="_Toc480278362"/>
      <w:r w:rsidRPr="00910280">
        <w:rPr>
          <w:sz w:val="21"/>
        </w:rPr>
        <w:t>Fig</w:t>
      </w:r>
      <w:r w:rsidR="00ED0F9B" w:rsidRPr="00910280">
        <w:rPr>
          <w:rFonts w:hint="eastAsia"/>
          <w:sz w:val="21"/>
        </w:rPr>
        <w:t>.</w:t>
      </w:r>
      <w:r w:rsidRPr="00910280">
        <w:rPr>
          <w:sz w:val="21"/>
        </w:rPr>
        <w:t xml:space="preserve"> S</w:t>
      </w:r>
      <w:r w:rsidR="00C00FDB">
        <w:rPr>
          <w:sz w:val="21"/>
        </w:rPr>
        <w:t>8</w:t>
      </w:r>
      <w:r w:rsidRPr="00910280">
        <w:rPr>
          <w:sz w:val="21"/>
        </w:rPr>
        <w:t xml:space="preserve"> </w:t>
      </w:r>
      <w:r w:rsidR="0088714E" w:rsidRPr="00910280">
        <w:rPr>
          <w:b w:val="0"/>
          <w:sz w:val="21"/>
        </w:rPr>
        <w:t>Overall network interactions in MEC anodic microbial community responding to pH disturbance. Red links stand for negative interactions and blue links stand for positive interactions.</w:t>
      </w:r>
      <w:bookmarkEnd w:id="14"/>
      <w:r w:rsidRPr="00910280">
        <w:rPr>
          <w:b w:val="0"/>
          <w:sz w:val="21"/>
        </w:rPr>
        <w:t xml:space="preserve"> </w:t>
      </w:r>
    </w:p>
    <w:p w14:paraId="112C7389" w14:textId="77777777" w:rsidR="001845DB" w:rsidRDefault="001845DB" w:rsidP="001845DB">
      <w:r>
        <w:br w:type="page"/>
      </w:r>
    </w:p>
    <w:p w14:paraId="71590B29" w14:textId="77777777" w:rsidR="003C07A6" w:rsidRDefault="009D0EAD" w:rsidP="003C07A6">
      <w:pPr>
        <w:keepNext/>
        <w:jc w:val="center"/>
      </w:pPr>
      <w:r>
        <w:rPr>
          <w:rFonts w:eastAsia="黑体" w:cstheme="majorBidi"/>
          <w:sz w:val="20"/>
          <w:szCs w:val="20"/>
        </w:rPr>
        <w:lastRenderedPageBreak/>
        <w:pict w14:anchorId="0E19DB4C">
          <v:shape id="_x0000_i1031" type="#_x0000_t75" style="width:243.9pt;height:500.65pt">
            <v:imagedata r:id="rId17" o:title="FigS8_no_labels_CMKY"/>
          </v:shape>
        </w:pict>
      </w:r>
    </w:p>
    <w:p w14:paraId="000E0D2C" w14:textId="77777777" w:rsidR="005E5AF5" w:rsidRDefault="003C07A6" w:rsidP="003C07A6">
      <w:pPr>
        <w:pStyle w:val="a7"/>
        <w:spacing w:before="156"/>
      </w:pPr>
      <w:bookmarkStart w:id="15" w:name="_Toc480278363"/>
      <w:r>
        <w:t>Fig. S</w:t>
      </w:r>
      <w:r>
        <w:rPr>
          <w:rFonts w:hint="eastAsia"/>
        </w:rPr>
        <w:t>9</w:t>
      </w:r>
      <w:r>
        <w:t xml:space="preserve"> </w:t>
      </w:r>
      <w:r w:rsidRPr="003C07A6">
        <w:rPr>
          <w:b w:val="0"/>
          <w:sz w:val="21"/>
          <w:szCs w:val="21"/>
        </w:rPr>
        <w:t xml:space="preserve">Network visualization of first neighbors and relevant interactions of dominant </w:t>
      </w:r>
      <w:r w:rsidRPr="003C07A6">
        <w:rPr>
          <w:b w:val="0"/>
          <w:i/>
          <w:sz w:val="21"/>
          <w:szCs w:val="21"/>
        </w:rPr>
        <w:t>Geobacter</w:t>
      </w:r>
      <w:r w:rsidRPr="003C07A6">
        <w:rPr>
          <w:b w:val="0"/>
          <w:sz w:val="21"/>
          <w:szCs w:val="21"/>
        </w:rPr>
        <w:t xml:space="preserve"> in three microbial communities. The node colors were corresponding to the taxonomy information at genus level. The group of </w:t>
      </w:r>
      <w:r w:rsidRPr="003C07A6">
        <w:rPr>
          <w:b w:val="0"/>
          <w:i/>
          <w:sz w:val="21"/>
          <w:szCs w:val="21"/>
        </w:rPr>
        <w:t xml:space="preserve">Unclassified </w:t>
      </w:r>
      <w:r w:rsidRPr="003C07A6">
        <w:rPr>
          <w:b w:val="0"/>
          <w:sz w:val="21"/>
          <w:szCs w:val="21"/>
        </w:rPr>
        <w:t>were not excluded.</w:t>
      </w:r>
      <w:bookmarkEnd w:id="15"/>
    </w:p>
    <w:p w14:paraId="361C0C67" w14:textId="77777777" w:rsidR="005E5AF5" w:rsidRPr="005E5AF5" w:rsidRDefault="009260B6" w:rsidP="009260B6">
      <w:pPr>
        <w:widowControl/>
        <w:spacing w:line="240" w:lineRule="auto"/>
        <w:jc w:val="left"/>
        <w:rPr>
          <w:rFonts w:eastAsia="黑体" w:cstheme="majorBidi"/>
          <w:b/>
          <w:sz w:val="20"/>
          <w:szCs w:val="20"/>
        </w:rPr>
      </w:pPr>
      <w:r>
        <w:rPr>
          <w:rFonts w:eastAsia="黑体" w:cstheme="majorBidi"/>
          <w:b/>
          <w:sz w:val="20"/>
          <w:szCs w:val="20"/>
        </w:rPr>
        <w:br w:type="page"/>
      </w:r>
    </w:p>
    <w:p w14:paraId="6D14A6D4" w14:textId="77777777" w:rsidR="00CA2BF6" w:rsidRDefault="00CA2BF6" w:rsidP="00CA2BF6">
      <w:pPr>
        <w:pStyle w:val="1"/>
      </w:pPr>
      <w:bookmarkStart w:id="16" w:name="_Toc480278364"/>
      <w:r>
        <w:lastRenderedPageBreak/>
        <w:t>Supplementary Tables</w:t>
      </w:r>
      <w:bookmarkEnd w:id="16"/>
    </w:p>
    <w:p w14:paraId="4C511192" w14:textId="77777777" w:rsidR="00CA2BF6" w:rsidRPr="00910280" w:rsidRDefault="00CA2BF6" w:rsidP="00F1639C">
      <w:pPr>
        <w:pStyle w:val="a7"/>
        <w:spacing w:before="156" w:line="240" w:lineRule="auto"/>
        <w:rPr>
          <w:sz w:val="22"/>
          <w:szCs w:val="24"/>
        </w:rPr>
      </w:pPr>
      <w:bookmarkStart w:id="17" w:name="_Toc480278365"/>
      <w:r w:rsidRPr="00910280">
        <w:rPr>
          <w:sz w:val="22"/>
          <w:szCs w:val="24"/>
        </w:rPr>
        <w:t>Table S</w:t>
      </w:r>
      <w:r w:rsidRPr="00910280">
        <w:rPr>
          <w:sz w:val="22"/>
          <w:szCs w:val="24"/>
        </w:rPr>
        <w:fldChar w:fldCharType="begin"/>
      </w:r>
      <w:r w:rsidRPr="00910280">
        <w:rPr>
          <w:sz w:val="22"/>
          <w:szCs w:val="24"/>
        </w:rPr>
        <w:instrText xml:space="preserve"> SEQ Table_S \* ARABIC </w:instrText>
      </w:r>
      <w:r w:rsidRPr="00910280">
        <w:rPr>
          <w:sz w:val="22"/>
          <w:szCs w:val="24"/>
        </w:rPr>
        <w:fldChar w:fldCharType="separate"/>
      </w:r>
      <w:r w:rsidR="00D70824" w:rsidRPr="00910280">
        <w:rPr>
          <w:noProof/>
          <w:sz w:val="22"/>
          <w:szCs w:val="24"/>
        </w:rPr>
        <w:t>1</w:t>
      </w:r>
      <w:r w:rsidRPr="00910280">
        <w:rPr>
          <w:noProof/>
          <w:sz w:val="22"/>
          <w:szCs w:val="24"/>
        </w:rPr>
        <w:fldChar w:fldCharType="end"/>
      </w:r>
      <w:r w:rsidRPr="00910280">
        <w:rPr>
          <w:sz w:val="22"/>
          <w:szCs w:val="24"/>
        </w:rPr>
        <w:t xml:space="preserve"> </w:t>
      </w:r>
      <w:r w:rsidRPr="00910280">
        <w:rPr>
          <w:b w:val="0"/>
          <w:sz w:val="22"/>
          <w:szCs w:val="24"/>
        </w:rPr>
        <w:t xml:space="preserve">Difference test of recovery time between any two groups using unpaired student’s </w:t>
      </w:r>
      <w:r w:rsidRPr="00910280">
        <w:rPr>
          <w:b w:val="0"/>
          <w:i/>
          <w:iCs/>
          <w:sz w:val="22"/>
          <w:szCs w:val="24"/>
        </w:rPr>
        <w:t>t</w:t>
      </w:r>
      <w:r w:rsidRPr="00910280">
        <w:rPr>
          <w:b w:val="0"/>
          <w:sz w:val="22"/>
          <w:szCs w:val="24"/>
        </w:rPr>
        <w:t xml:space="preserve"> test. Five recovery time based on different selected reference were all tested. Group A and Group C showed significant difference in recovery time.</w:t>
      </w:r>
      <w:bookmarkEnd w:id="17"/>
    </w:p>
    <w:tbl>
      <w:tblPr>
        <w:tblW w:w="0" w:type="auto"/>
        <w:jc w:val="center"/>
        <w:tblCellMar>
          <w:left w:w="0" w:type="dxa"/>
          <w:right w:w="0" w:type="dxa"/>
        </w:tblCellMar>
        <w:tblLook w:val="04A0" w:firstRow="1" w:lastRow="0" w:firstColumn="1" w:lastColumn="0" w:noHBand="0" w:noVBand="1"/>
      </w:tblPr>
      <w:tblGrid>
        <w:gridCol w:w="3417"/>
        <w:gridCol w:w="980"/>
        <w:gridCol w:w="980"/>
        <w:gridCol w:w="980"/>
      </w:tblGrid>
      <w:tr w:rsidR="00CA2BF6" w:rsidRPr="00940A3D" w14:paraId="47A5E120" w14:textId="77777777" w:rsidTr="00CA2BF6">
        <w:trPr>
          <w:trHeight w:val="285"/>
          <w:jc w:val="center"/>
        </w:trPr>
        <w:tc>
          <w:tcPr>
            <w:tcW w:w="0" w:type="auto"/>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D1BDFEF" w14:textId="77777777" w:rsidR="00CA2BF6" w:rsidRPr="00940A3D" w:rsidRDefault="00CA2BF6" w:rsidP="00CA2BF6">
            <w:pPr>
              <w:spacing w:line="240" w:lineRule="auto"/>
              <w:jc w:val="center"/>
              <w:rPr>
                <w:rFonts w:ascii="Arial" w:hAnsi="Arial" w:cs="Arial"/>
                <w:sz w:val="36"/>
                <w:szCs w:val="36"/>
              </w:rPr>
            </w:pPr>
            <w:bookmarkStart w:id="18" w:name="OLE_LINK54"/>
            <w:bookmarkStart w:id="19" w:name="OLE_LINK55"/>
            <w:r w:rsidRPr="00940A3D">
              <w:t>Selected reference for recovery time</w:t>
            </w:r>
          </w:p>
        </w:tc>
        <w:tc>
          <w:tcPr>
            <w:tcW w:w="0" w:type="auto"/>
            <w:gridSpan w:val="3"/>
            <w:tcBorders>
              <w:top w:val="single" w:sz="12"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16AC21F" w14:textId="77777777" w:rsidR="00CA2BF6" w:rsidRPr="00940A3D" w:rsidRDefault="00CA2BF6" w:rsidP="00CA2BF6">
            <w:pPr>
              <w:spacing w:line="240" w:lineRule="auto"/>
              <w:jc w:val="center"/>
              <w:rPr>
                <w:rFonts w:ascii="Arial" w:hAnsi="Arial" w:cs="Arial"/>
                <w:sz w:val="36"/>
                <w:szCs w:val="36"/>
              </w:rPr>
            </w:pPr>
            <w:r w:rsidRPr="00940A3D">
              <w:rPr>
                <w:i/>
                <w:iCs/>
              </w:rPr>
              <w:t>P</w:t>
            </w:r>
            <w:r w:rsidRPr="00940A3D">
              <w:t xml:space="preserve">-value of </w:t>
            </w:r>
            <w:r>
              <w:t>S</w:t>
            </w:r>
            <w:r>
              <w:rPr>
                <w:rFonts w:hint="eastAsia"/>
              </w:rPr>
              <w:t>tudent</w:t>
            </w:r>
            <w:r>
              <w:t xml:space="preserve">’s </w:t>
            </w:r>
            <w:r w:rsidRPr="00940A3D">
              <w:rPr>
                <w:i/>
                <w:iCs/>
              </w:rPr>
              <w:t>t</w:t>
            </w:r>
            <w:r w:rsidRPr="00940A3D">
              <w:t xml:space="preserve"> test</w:t>
            </w:r>
          </w:p>
        </w:tc>
      </w:tr>
      <w:tr w:rsidR="00CA2BF6" w:rsidRPr="00940A3D" w14:paraId="7ECB0803" w14:textId="77777777" w:rsidTr="00CA2BF6">
        <w:trPr>
          <w:trHeight w:val="285"/>
          <w:jc w:val="center"/>
        </w:trPr>
        <w:tc>
          <w:tcPr>
            <w:tcW w:w="0" w:type="auto"/>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1BA5580" w14:textId="77777777" w:rsidR="00CA2BF6" w:rsidRPr="00940A3D" w:rsidRDefault="00CA2BF6" w:rsidP="00CA2BF6">
            <w:pPr>
              <w:spacing w:line="240" w:lineRule="auto"/>
              <w:rPr>
                <w:rFonts w:ascii="Arial" w:hAnsi="Arial" w:cs="Arial"/>
                <w:sz w:val="36"/>
                <w:szCs w:val="36"/>
              </w:rPr>
            </w:pPr>
            <w:r w:rsidRPr="00940A3D">
              <w:t>Hydrogen Yield</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46EF747" w14:textId="77777777" w:rsidR="00CA2BF6" w:rsidRPr="00940A3D" w:rsidRDefault="00CA2BF6" w:rsidP="00CA2BF6">
            <w:pPr>
              <w:spacing w:line="240" w:lineRule="auto"/>
              <w:jc w:val="cente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0112839"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D40ECD9" w14:textId="77777777" w:rsidR="00CA2BF6" w:rsidRPr="00940A3D" w:rsidRDefault="00CA2BF6" w:rsidP="00CA2BF6">
            <w:pPr>
              <w:spacing w:line="240" w:lineRule="auto"/>
              <w:jc w:val="center"/>
              <w:rPr>
                <w:rFonts w:ascii="Arial" w:hAnsi="Arial" w:cs="Arial"/>
                <w:sz w:val="36"/>
                <w:szCs w:val="36"/>
              </w:rPr>
            </w:pPr>
            <w:r w:rsidRPr="00940A3D">
              <w:t>Group C</w:t>
            </w:r>
          </w:p>
        </w:tc>
      </w:tr>
      <w:tr w:rsidR="00CA2BF6" w:rsidRPr="00940A3D" w14:paraId="4BB732BD"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4DFF4A5C" w14:textId="77777777" w:rsidR="00CA2BF6" w:rsidRPr="00940A3D" w:rsidRDefault="00CA2BF6" w:rsidP="00CA2BF6">
            <w:pPr>
              <w:spacing w:line="240" w:lineRule="auto"/>
            </w:pP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55D47B38" w14:textId="77777777" w:rsidR="00CA2BF6" w:rsidRPr="00940A3D" w:rsidRDefault="00CA2BF6" w:rsidP="00CA2BF6">
            <w:pPr>
              <w:spacing w:line="240" w:lineRule="auto"/>
              <w:jc w:val="center"/>
              <w:rPr>
                <w:rFonts w:ascii="Arial" w:hAnsi="Arial" w:cs="Arial"/>
                <w:sz w:val="36"/>
                <w:szCs w:val="36"/>
              </w:rPr>
            </w:pPr>
            <w:r w:rsidRPr="00940A3D">
              <w:t>Group A</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5387FE57" w14:textId="77777777" w:rsidR="00CA2BF6" w:rsidRPr="00940A3D" w:rsidRDefault="00CA2BF6" w:rsidP="00CA2BF6">
            <w:pPr>
              <w:spacing w:line="240" w:lineRule="auto"/>
              <w:jc w:val="center"/>
              <w:rPr>
                <w:rFonts w:ascii="Arial" w:hAnsi="Arial" w:cs="Arial"/>
                <w:sz w:val="36"/>
                <w:szCs w:val="36"/>
              </w:rPr>
            </w:pPr>
            <w:r w:rsidRPr="00940A3D">
              <w:t>0.101</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3353822" w14:textId="77777777" w:rsidR="00CA2BF6" w:rsidRPr="00940A3D" w:rsidRDefault="00CA2BF6" w:rsidP="00CA2BF6">
            <w:pPr>
              <w:spacing w:line="240" w:lineRule="auto"/>
              <w:jc w:val="center"/>
              <w:rPr>
                <w:rFonts w:ascii="Arial" w:hAnsi="Arial" w:cs="Arial"/>
                <w:sz w:val="36"/>
                <w:szCs w:val="36"/>
              </w:rPr>
            </w:pPr>
            <w:r w:rsidRPr="00940A3D">
              <w:t>0.009**</w:t>
            </w:r>
          </w:p>
        </w:tc>
      </w:tr>
      <w:tr w:rsidR="00CA2BF6" w:rsidRPr="00940A3D" w14:paraId="69CDD2CD"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4E2253F3" w14:textId="77777777" w:rsidR="00CA2BF6" w:rsidRPr="00940A3D" w:rsidRDefault="00CA2BF6" w:rsidP="00CA2BF6">
            <w:pPr>
              <w:spacing w:line="240" w:lineRule="auto"/>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5FB8292"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CCCE717" w14:textId="77777777" w:rsidR="00CA2BF6" w:rsidRPr="00940A3D" w:rsidRDefault="00CA2BF6" w:rsidP="00CA2BF6">
            <w:pPr>
              <w:spacing w:line="240" w:lineRule="auto"/>
              <w:jc w:val="cente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BCA4536" w14:textId="77777777" w:rsidR="00CA2BF6" w:rsidRPr="00940A3D" w:rsidRDefault="00CA2BF6" w:rsidP="00CA2BF6">
            <w:pPr>
              <w:spacing w:line="240" w:lineRule="auto"/>
              <w:jc w:val="center"/>
              <w:rPr>
                <w:rFonts w:ascii="Arial" w:hAnsi="Arial" w:cs="Arial"/>
                <w:sz w:val="36"/>
                <w:szCs w:val="36"/>
              </w:rPr>
            </w:pPr>
            <w:r w:rsidRPr="00940A3D">
              <w:t>0.117</w:t>
            </w:r>
          </w:p>
        </w:tc>
      </w:tr>
      <w:tr w:rsidR="00CA2BF6" w:rsidRPr="00940A3D" w14:paraId="1D59EED4" w14:textId="77777777" w:rsidTr="00CA2BF6">
        <w:trPr>
          <w:trHeight w:val="285"/>
          <w:jc w:val="center"/>
        </w:trPr>
        <w:tc>
          <w:tcPr>
            <w:tcW w:w="0" w:type="auto"/>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81CE66E" w14:textId="77777777" w:rsidR="00CA2BF6" w:rsidRPr="00940A3D" w:rsidRDefault="00CA2BF6" w:rsidP="00CA2BF6">
            <w:pPr>
              <w:spacing w:line="240" w:lineRule="auto"/>
              <w:rPr>
                <w:rFonts w:ascii="Arial" w:hAnsi="Arial" w:cs="Arial"/>
                <w:sz w:val="36"/>
                <w:szCs w:val="36"/>
              </w:rPr>
            </w:pPr>
            <w:r w:rsidRPr="00940A3D">
              <w:t>Maximal current</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7C0C947" w14:textId="77777777" w:rsidR="00CA2BF6" w:rsidRPr="00940A3D" w:rsidRDefault="00CA2BF6" w:rsidP="00CA2BF6">
            <w:pPr>
              <w:spacing w:line="240" w:lineRule="auto"/>
              <w:jc w:val="cente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9F66EED"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E0A5489" w14:textId="77777777" w:rsidR="00CA2BF6" w:rsidRPr="00940A3D" w:rsidRDefault="00CA2BF6" w:rsidP="00CA2BF6">
            <w:pPr>
              <w:spacing w:line="240" w:lineRule="auto"/>
              <w:jc w:val="center"/>
              <w:rPr>
                <w:rFonts w:ascii="Arial" w:hAnsi="Arial" w:cs="Arial"/>
                <w:sz w:val="36"/>
                <w:szCs w:val="36"/>
              </w:rPr>
            </w:pPr>
            <w:r w:rsidRPr="00940A3D">
              <w:t>Group C</w:t>
            </w:r>
          </w:p>
        </w:tc>
      </w:tr>
      <w:tr w:rsidR="00CA2BF6" w:rsidRPr="00940A3D" w14:paraId="109FEAA9"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1E2BF397" w14:textId="77777777" w:rsidR="00CA2BF6" w:rsidRPr="00940A3D" w:rsidRDefault="00CA2BF6" w:rsidP="00CA2BF6">
            <w:pPr>
              <w:spacing w:line="240" w:lineRule="auto"/>
            </w:pP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72CA0A7" w14:textId="77777777" w:rsidR="00CA2BF6" w:rsidRPr="00940A3D" w:rsidRDefault="00CA2BF6" w:rsidP="00CA2BF6">
            <w:pPr>
              <w:spacing w:line="240" w:lineRule="auto"/>
              <w:jc w:val="center"/>
              <w:rPr>
                <w:rFonts w:ascii="Arial" w:hAnsi="Arial" w:cs="Arial"/>
                <w:sz w:val="36"/>
                <w:szCs w:val="36"/>
              </w:rPr>
            </w:pPr>
            <w:r w:rsidRPr="00940A3D">
              <w:t>Group A</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61BF45F" w14:textId="77777777" w:rsidR="00CA2BF6" w:rsidRPr="00940A3D" w:rsidRDefault="00CA2BF6" w:rsidP="00CA2BF6">
            <w:pPr>
              <w:spacing w:line="240" w:lineRule="auto"/>
              <w:jc w:val="center"/>
              <w:rPr>
                <w:rFonts w:ascii="Arial" w:hAnsi="Arial" w:cs="Arial"/>
                <w:sz w:val="36"/>
                <w:szCs w:val="36"/>
              </w:rPr>
            </w:pPr>
            <w:r w:rsidRPr="00940A3D">
              <w:t>0.101</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97AA1DA" w14:textId="77777777" w:rsidR="00CA2BF6" w:rsidRPr="00940A3D" w:rsidRDefault="00CA2BF6" w:rsidP="00CA2BF6">
            <w:pPr>
              <w:spacing w:line="240" w:lineRule="auto"/>
              <w:jc w:val="center"/>
              <w:rPr>
                <w:rFonts w:ascii="Arial" w:hAnsi="Arial" w:cs="Arial"/>
                <w:sz w:val="36"/>
                <w:szCs w:val="36"/>
              </w:rPr>
            </w:pPr>
            <w:r w:rsidRPr="00940A3D">
              <w:t>0.038*</w:t>
            </w:r>
          </w:p>
        </w:tc>
      </w:tr>
      <w:tr w:rsidR="00CA2BF6" w:rsidRPr="00940A3D" w14:paraId="3178E887"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61FA0D4A" w14:textId="77777777" w:rsidR="00CA2BF6" w:rsidRPr="00940A3D" w:rsidRDefault="00CA2BF6" w:rsidP="00CA2BF6">
            <w:pPr>
              <w:spacing w:line="240" w:lineRule="auto"/>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0DCBD0D"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F4D8E83" w14:textId="77777777" w:rsidR="00CA2BF6" w:rsidRPr="00940A3D" w:rsidRDefault="00CA2BF6" w:rsidP="00CA2BF6">
            <w:pPr>
              <w:spacing w:line="240" w:lineRule="auto"/>
              <w:jc w:val="cente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D611BEC" w14:textId="77777777" w:rsidR="00CA2BF6" w:rsidRPr="00940A3D" w:rsidRDefault="00CA2BF6" w:rsidP="00CA2BF6">
            <w:pPr>
              <w:spacing w:line="240" w:lineRule="auto"/>
              <w:jc w:val="center"/>
              <w:rPr>
                <w:rFonts w:ascii="Arial" w:hAnsi="Arial" w:cs="Arial"/>
                <w:sz w:val="36"/>
                <w:szCs w:val="36"/>
              </w:rPr>
            </w:pPr>
            <w:r w:rsidRPr="00940A3D">
              <w:t>0.259</w:t>
            </w:r>
          </w:p>
        </w:tc>
      </w:tr>
      <w:tr w:rsidR="00CA2BF6" w:rsidRPr="00940A3D" w14:paraId="6DF631C2" w14:textId="77777777" w:rsidTr="00CA2BF6">
        <w:trPr>
          <w:trHeight w:val="285"/>
          <w:jc w:val="center"/>
        </w:trPr>
        <w:tc>
          <w:tcPr>
            <w:tcW w:w="0" w:type="auto"/>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67D5AF0" w14:textId="77777777" w:rsidR="00CA2BF6" w:rsidRPr="00940A3D" w:rsidRDefault="00CA2BF6" w:rsidP="00CA2BF6">
            <w:pPr>
              <w:spacing w:line="240" w:lineRule="auto"/>
              <w:rPr>
                <w:rFonts w:ascii="Arial" w:hAnsi="Arial" w:cs="Arial"/>
                <w:sz w:val="36"/>
                <w:szCs w:val="36"/>
              </w:rPr>
            </w:pPr>
            <w:r w:rsidRPr="00940A3D">
              <w:t>Coulombic efficiency</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165F24" w14:textId="77777777" w:rsidR="00CA2BF6" w:rsidRPr="00940A3D" w:rsidRDefault="00CA2BF6" w:rsidP="00CA2BF6">
            <w:pPr>
              <w:spacing w:line="240" w:lineRule="auto"/>
              <w:jc w:val="cente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F4C9329"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7B676BE" w14:textId="77777777" w:rsidR="00CA2BF6" w:rsidRPr="00940A3D" w:rsidRDefault="00CA2BF6" w:rsidP="00CA2BF6">
            <w:pPr>
              <w:spacing w:line="240" w:lineRule="auto"/>
              <w:jc w:val="center"/>
              <w:rPr>
                <w:rFonts w:ascii="Arial" w:hAnsi="Arial" w:cs="Arial"/>
                <w:sz w:val="36"/>
                <w:szCs w:val="36"/>
              </w:rPr>
            </w:pPr>
            <w:r w:rsidRPr="00940A3D">
              <w:t>Group C</w:t>
            </w:r>
          </w:p>
        </w:tc>
      </w:tr>
      <w:tr w:rsidR="00CA2BF6" w:rsidRPr="00940A3D" w14:paraId="34C340E3"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18DFDE68" w14:textId="77777777" w:rsidR="00CA2BF6" w:rsidRPr="00940A3D" w:rsidRDefault="00CA2BF6" w:rsidP="00CA2BF6">
            <w:pPr>
              <w:spacing w:line="240" w:lineRule="auto"/>
            </w:pP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5F640A3B" w14:textId="77777777" w:rsidR="00CA2BF6" w:rsidRPr="00940A3D" w:rsidRDefault="00CA2BF6" w:rsidP="00CA2BF6">
            <w:pPr>
              <w:spacing w:line="240" w:lineRule="auto"/>
              <w:jc w:val="center"/>
              <w:rPr>
                <w:rFonts w:ascii="Arial" w:hAnsi="Arial" w:cs="Arial"/>
                <w:sz w:val="36"/>
                <w:szCs w:val="36"/>
              </w:rPr>
            </w:pPr>
            <w:r w:rsidRPr="00940A3D">
              <w:t>Group A</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BE95A18" w14:textId="77777777" w:rsidR="00CA2BF6" w:rsidRPr="00940A3D" w:rsidRDefault="00CA2BF6" w:rsidP="00CA2BF6">
            <w:pPr>
              <w:spacing w:line="240" w:lineRule="auto"/>
              <w:jc w:val="center"/>
              <w:rPr>
                <w:rFonts w:ascii="Arial" w:hAnsi="Arial" w:cs="Arial"/>
                <w:sz w:val="36"/>
                <w:szCs w:val="36"/>
              </w:rPr>
            </w:pPr>
            <w:r w:rsidRPr="00940A3D">
              <w:t>0.132</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62320A55" w14:textId="77777777" w:rsidR="00CA2BF6" w:rsidRPr="00940A3D" w:rsidRDefault="00CA2BF6" w:rsidP="00CA2BF6">
            <w:pPr>
              <w:spacing w:line="240" w:lineRule="auto"/>
              <w:jc w:val="center"/>
              <w:rPr>
                <w:rFonts w:ascii="Arial" w:hAnsi="Arial" w:cs="Arial"/>
                <w:sz w:val="36"/>
                <w:szCs w:val="36"/>
              </w:rPr>
            </w:pPr>
            <w:r w:rsidRPr="00940A3D">
              <w:t>0.027*</w:t>
            </w:r>
          </w:p>
        </w:tc>
      </w:tr>
      <w:tr w:rsidR="00CA2BF6" w:rsidRPr="00940A3D" w14:paraId="2C591427"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419D0E6B" w14:textId="77777777" w:rsidR="00CA2BF6" w:rsidRPr="00940A3D" w:rsidRDefault="00CA2BF6" w:rsidP="00CA2BF6">
            <w:pPr>
              <w:spacing w:line="240" w:lineRule="auto"/>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13F036D"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9733D4C" w14:textId="77777777" w:rsidR="00CA2BF6" w:rsidRPr="00940A3D" w:rsidRDefault="00CA2BF6" w:rsidP="00CA2BF6">
            <w:pPr>
              <w:spacing w:line="240" w:lineRule="auto"/>
              <w:jc w:val="cente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5035823" w14:textId="77777777" w:rsidR="00CA2BF6" w:rsidRPr="00940A3D" w:rsidRDefault="00CA2BF6" w:rsidP="00CA2BF6">
            <w:pPr>
              <w:spacing w:line="240" w:lineRule="auto"/>
              <w:jc w:val="center"/>
              <w:rPr>
                <w:rFonts w:ascii="Arial" w:hAnsi="Arial" w:cs="Arial"/>
                <w:sz w:val="36"/>
                <w:szCs w:val="36"/>
              </w:rPr>
            </w:pPr>
            <w:r w:rsidRPr="00940A3D">
              <w:t>0.932</w:t>
            </w:r>
          </w:p>
        </w:tc>
      </w:tr>
      <w:tr w:rsidR="00CA2BF6" w:rsidRPr="00940A3D" w14:paraId="23EF85DE" w14:textId="77777777" w:rsidTr="00CA2BF6">
        <w:trPr>
          <w:trHeight w:val="285"/>
          <w:jc w:val="center"/>
        </w:trPr>
        <w:tc>
          <w:tcPr>
            <w:tcW w:w="0" w:type="auto"/>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066E30C" w14:textId="77777777" w:rsidR="00CA2BF6" w:rsidRPr="00940A3D" w:rsidRDefault="00CA2BF6" w:rsidP="00CA2BF6">
            <w:pPr>
              <w:spacing w:line="240" w:lineRule="auto"/>
              <w:rPr>
                <w:rFonts w:ascii="Arial" w:hAnsi="Arial" w:cs="Arial"/>
                <w:sz w:val="36"/>
                <w:szCs w:val="36"/>
              </w:rPr>
            </w:pPr>
            <w:r w:rsidRPr="00940A3D">
              <w:t>Hydrogen Recovery Rate</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6213D1E" w14:textId="77777777" w:rsidR="00CA2BF6" w:rsidRPr="00940A3D" w:rsidRDefault="00CA2BF6" w:rsidP="00CA2BF6">
            <w:pPr>
              <w:spacing w:line="240" w:lineRule="auto"/>
              <w:jc w:val="cente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432882F"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19F3637" w14:textId="77777777" w:rsidR="00CA2BF6" w:rsidRPr="00940A3D" w:rsidRDefault="00CA2BF6" w:rsidP="00CA2BF6">
            <w:pPr>
              <w:spacing w:line="240" w:lineRule="auto"/>
              <w:jc w:val="center"/>
              <w:rPr>
                <w:rFonts w:ascii="Arial" w:hAnsi="Arial" w:cs="Arial"/>
                <w:sz w:val="36"/>
                <w:szCs w:val="36"/>
              </w:rPr>
            </w:pPr>
            <w:r w:rsidRPr="00940A3D">
              <w:t>Group C</w:t>
            </w:r>
          </w:p>
        </w:tc>
      </w:tr>
      <w:tr w:rsidR="00CA2BF6" w:rsidRPr="00940A3D" w14:paraId="12E23C4D"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36EF5DBB" w14:textId="77777777" w:rsidR="00CA2BF6" w:rsidRPr="00940A3D" w:rsidRDefault="00CA2BF6" w:rsidP="00CA2BF6">
            <w:pPr>
              <w:spacing w:line="240" w:lineRule="auto"/>
            </w:pP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7EB9EBC" w14:textId="77777777" w:rsidR="00CA2BF6" w:rsidRPr="00940A3D" w:rsidRDefault="00CA2BF6" w:rsidP="00CA2BF6">
            <w:pPr>
              <w:spacing w:line="240" w:lineRule="auto"/>
              <w:jc w:val="center"/>
              <w:rPr>
                <w:rFonts w:ascii="Arial" w:hAnsi="Arial" w:cs="Arial"/>
                <w:sz w:val="36"/>
                <w:szCs w:val="36"/>
              </w:rPr>
            </w:pPr>
            <w:r w:rsidRPr="00940A3D">
              <w:t>Group A</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453556EE" w14:textId="77777777" w:rsidR="00CA2BF6" w:rsidRPr="00940A3D" w:rsidRDefault="00CA2BF6" w:rsidP="00CA2BF6">
            <w:pPr>
              <w:spacing w:line="240" w:lineRule="auto"/>
              <w:jc w:val="center"/>
              <w:rPr>
                <w:rFonts w:ascii="Arial" w:hAnsi="Arial" w:cs="Arial"/>
                <w:sz w:val="36"/>
                <w:szCs w:val="36"/>
              </w:rPr>
            </w:pPr>
            <w:r w:rsidRPr="00940A3D">
              <w:t>0.374</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A54D0FD" w14:textId="77777777" w:rsidR="00CA2BF6" w:rsidRPr="00940A3D" w:rsidRDefault="00CA2BF6" w:rsidP="00CA2BF6">
            <w:pPr>
              <w:spacing w:line="240" w:lineRule="auto"/>
              <w:jc w:val="center"/>
              <w:rPr>
                <w:rFonts w:ascii="Arial" w:hAnsi="Arial" w:cs="Arial"/>
                <w:sz w:val="36"/>
                <w:szCs w:val="36"/>
              </w:rPr>
            </w:pPr>
            <w:r w:rsidRPr="00940A3D">
              <w:t>0.116</w:t>
            </w:r>
          </w:p>
        </w:tc>
      </w:tr>
      <w:tr w:rsidR="00CA2BF6" w:rsidRPr="00940A3D" w14:paraId="35DCB00A" w14:textId="77777777" w:rsidTr="00CA2BF6">
        <w:trPr>
          <w:trHeight w:val="285"/>
          <w:jc w:val="center"/>
        </w:trPr>
        <w:tc>
          <w:tcPr>
            <w:tcW w:w="0" w:type="auto"/>
            <w:vMerge/>
            <w:tcBorders>
              <w:top w:val="single" w:sz="8" w:space="0" w:color="000000"/>
              <w:left w:val="nil"/>
              <w:bottom w:val="single" w:sz="8" w:space="0" w:color="000000"/>
              <w:right w:val="nil"/>
            </w:tcBorders>
            <w:vAlign w:val="center"/>
            <w:hideMark/>
          </w:tcPr>
          <w:p w14:paraId="0C3006E8" w14:textId="77777777" w:rsidR="00CA2BF6" w:rsidRPr="00940A3D" w:rsidRDefault="00CA2BF6" w:rsidP="00CA2BF6">
            <w:pPr>
              <w:spacing w:line="240" w:lineRule="auto"/>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98596D9"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4F8CEE3" w14:textId="77777777" w:rsidR="00CA2BF6" w:rsidRPr="00940A3D" w:rsidRDefault="00CA2BF6" w:rsidP="00CA2BF6">
            <w:pPr>
              <w:spacing w:line="240" w:lineRule="auto"/>
              <w:jc w:val="cente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8259BF3" w14:textId="77777777" w:rsidR="00CA2BF6" w:rsidRPr="00940A3D" w:rsidRDefault="00CA2BF6" w:rsidP="00CA2BF6">
            <w:pPr>
              <w:spacing w:line="240" w:lineRule="auto"/>
              <w:jc w:val="center"/>
              <w:rPr>
                <w:rFonts w:ascii="Arial" w:hAnsi="Arial" w:cs="Arial"/>
                <w:sz w:val="36"/>
                <w:szCs w:val="36"/>
              </w:rPr>
            </w:pPr>
            <w:r w:rsidRPr="00940A3D">
              <w:t>0.670</w:t>
            </w:r>
          </w:p>
        </w:tc>
      </w:tr>
      <w:tr w:rsidR="00CA2BF6" w:rsidRPr="00940A3D" w14:paraId="6B757B8D" w14:textId="77777777" w:rsidTr="00CA2BF6">
        <w:trPr>
          <w:trHeight w:val="285"/>
          <w:jc w:val="center"/>
        </w:trPr>
        <w:tc>
          <w:tcPr>
            <w:tcW w:w="0" w:type="auto"/>
            <w:vMerge w:val="restart"/>
            <w:tcBorders>
              <w:top w:val="single" w:sz="8"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6E5A45A6" w14:textId="77777777" w:rsidR="00CA2BF6" w:rsidRPr="00940A3D" w:rsidRDefault="00CA2BF6" w:rsidP="00CA2BF6">
            <w:pPr>
              <w:spacing w:line="240" w:lineRule="auto"/>
              <w:rPr>
                <w:rFonts w:ascii="Arial" w:hAnsi="Arial" w:cs="Arial"/>
                <w:sz w:val="36"/>
                <w:szCs w:val="36"/>
              </w:rPr>
            </w:pPr>
            <w:r w:rsidRPr="00940A3D">
              <w:t>Current record</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82EDF3A" w14:textId="77777777" w:rsidR="00CA2BF6" w:rsidRPr="00940A3D" w:rsidRDefault="00CA2BF6" w:rsidP="00CA2BF6">
            <w:pPr>
              <w:spacing w:line="240" w:lineRule="auto"/>
              <w:jc w:val="cente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9367987"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9E1187F" w14:textId="77777777" w:rsidR="00CA2BF6" w:rsidRPr="00940A3D" w:rsidRDefault="00CA2BF6" w:rsidP="00CA2BF6">
            <w:pPr>
              <w:spacing w:line="240" w:lineRule="auto"/>
              <w:jc w:val="center"/>
              <w:rPr>
                <w:rFonts w:ascii="Arial" w:hAnsi="Arial" w:cs="Arial"/>
                <w:sz w:val="36"/>
                <w:szCs w:val="36"/>
              </w:rPr>
            </w:pPr>
            <w:r w:rsidRPr="00940A3D">
              <w:t>Group C</w:t>
            </w:r>
          </w:p>
        </w:tc>
      </w:tr>
      <w:tr w:rsidR="00CA2BF6" w:rsidRPr="00940A3D" w14:paraId="060CFD70" w14:textId="77777777" w:rsidTr="00CA2BF6">
        <w:trPr>
          <w:trHeight w:val="285"/>
          <w:jc w:val="center"/>
        </w:trPr>
        <w:tc>
          <w:tcPr>
            <w:tcW w:w="0" w:type="auto"/>
            <w:vMerge/>
            <w:tcBorders>
              <w:top w:val="single" w:sz="8" w:space="0" w:color="000000"/>
              <w:left w:val="nil"/>
              <w:bottom w:val="single" w:sz="12" w:space="0" w:color="000000"/>
              <w:right w:val="nil"/>
            </w:tcBorders>
            <w:vAlign w:val="center"/>
            <w:hideMark/>
          </w:tcPr>
          <w:p w14:paraId="1511D200" w14:textId="77777777" w:rsidR="00CA2BF6" w:rsidRPr="00940A3D" w:rsidRDefault="00CA2BF6" w:rsidP="00CA2BF6">
            <w:pPr>
              <w:spacing w:line="240" w:lineRule="auto"/>
            </w:pP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67B2148D" w14:textId="77777777" w:rsidR="00CA2BF6" w:rsidRPr="00940A3D" w:rsidRDefault="00CA2BF6" w:rsidP="00CA2BF6">
            <w:pPr>
              <w:spacing w:line="240" w:lineRule="auto"/>
              <w:jc w:val="center"/>
              <w:rPr>
                <w:rFonts w:ascii="Arial" w:hAnsi="Arial" w:cs="Arial"/>
                <w:sz w:val="36"/>
                <w:szCs w:val="36"/>
              </w:rPr>
            </w:pPr>
            <w:r w:rsidRPr="00940A3D">
              <w:t>Group A</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5CB5B29" w14:textId="77777777" w:rsidR="00CA2BF6" w:rsidRPr="00940A3D" w:rsidRDefault="00CA2BF6" w:rsidP="00CA2BF6">
            <w:pPr>
              <w:spacing w:line="240" w:lineRule="auto"/>
              <w:jc w:val="center"/>
              <w:rPr>
                <w:rFonts w:ascii="Arial" w:hAnsi="Arial" w:cs="Arial"/>
                <w:sz w:val="36"/>
                <w:szCs w:val="36"/>
              </w:rPr>
            </w:pPr>
            <w:r w:rsidRPr="00940A3D">
              <w:t>0.075</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557509FC" w14:textId="77777777" w:rsidR="00CA2BF6" w:rsidRPr="00940A3D" w:rsidRDefault="00CA2BF6" w:rsidP="00CA2BF6">
            <w:pPr>
              <w:spacing w:line="240" w:lineRule="auto"/>
              <w:jc w:val="center"/>
              <w:rPr>
                <w:rFonts w:ascii="Arial" w:hAnsi="Arial" w:cs="Arial"/>
                <w:sz w:val="36"/>
                <w:szCs w:val="36"/>
              </w:rPr>
            </w:pPr>
            <w:r w:rsidRPr="00940A3D">
              <w:t>0.031*</w:t>
            </w:r>
          </w:p>
        </w:tc>
      </w:tr>
      <w:tr w:rsidR="00CA2BF6" w:rsidRPr="00940A3D" w14:paraId="080B77C2" w14:textId="77777777" w:rsidTr="00CA2BF6">
        <w:trPr>
          <w:trHeight w:val="285"/>
          <w:jc w:val="center"/>
        </w:trPr>
        <w:tc>
          <w:tcPr>
            <w:tcW w:w="0" w:type="auto"/>
            <w:vMerge/>
            <w:tcBorders>
              <w:top w:val="single" w:sz="8" w:space="0" w:color="000000"/>
              <w:left w:val="nil"/>
              <w:bottom w:val="single" w:sz="12" w:space="0" w:color="000000"/>
              <w:right w:val="nil"/>
            </w:tcBorders>
            <w:vAlign w:val="center"/>
            <w:hideMark/>
          </w:tcPr>
          <w:p w14:paraId="3B6372F3" w14:textId="77777777" w:rsidR="00CA2BF6" w:rsidRPr="00940A3D" w:rsidRDefault="00CA2BF6" w:rsidP="00CA2BF6">
            <w:pPr>
              <w:spacing w:line="240" w:lineRule="auto"/>
            </w:pPr>
          </w:p>
        </w:tc>
        <w:tc>
          <w:tcPr>
            <w:tcW w:w="0" w:type="auto"/>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713DB622" w14:textId="77777777" w:rsidR="00CA2BF6" w:rsidRPr="00940A3D" w:rsidRDefault="00CA2BF6" w:rsidP="00CA2BF6">
            <w:pPr>
              <w:spacing w:line="240" w:lineRule="auto"/>
              <w:jc w:val="center"/>
              <w:rPr>
                <w:rFonts w:ascii="Arial" w:hAnsi="Arial" w:cs="Arial"/>
                <w:sz w:val="36"/>
                <w:szCs w:val="36"/>
              </w:rPr>
            </w:pPr>
            <w:r w:rsidRPr="00940A3D">
              <w:t>Group B</w:t>
            </w:r>
          </w:p>
        </w:tc>
        <w:tc>
          <w:tcPr>
            <w:tcW w:w="0" w:type="auto"/>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678118BB" w14:textId="77777777" w:rsidR="00CA2BF6" w:rsidRPr="00940A3D" w:rsidRDefault="00CA2BF6" w:rsidP="00CA2BF6">
            <w:pPr>
              <w:spacing w:line="240" w:lineRule="auto"/>
              <w:jc w:val="center"/>
            </w:pPr>
          </w:p>
        </w:tc>
        <w:tc>
          <w:tcPr>
            <w:tcW w:w="0" w:type="auto"/>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5E9EAACE" w14:textId="77777777" w:rsidR="00CA2BF6" w:rsidRPr="00940A3D" w:rsidRDefault="00CA2BF6" w:rsidP="00CA2BF6">
            <w:pPr>
              <w:spacing w:line="240" w:lineRule="auto"/>
              <w:jc w:val="center"/>
              <w:rPr>
                <w:rFonts w:ascii="Arial" w:hAnsi="Arial" w:cs="Arial"/>
                <w:sz w:val="36"/>
                <w:szCs w:val="36"/>
              </w:rPr>
            </w:pPr>
            <w:r w:rsidRPr="00940A3D">
              <w:t>0.397</w:t>
            </w:r>
          </w:p>
        </w:tc>
      </w:tr>
      <w:tr w:rsidR="00CA2BF6" w:rsidRPr="00940A3D" w14:paraId="2E349113" w14:textId="77777777" w:rsidTr="00CA2BF6">
        <w:trPr>
          <w:trHeight w:val="285"/>
          <w:jc w:val="center"/>
        </w:trPr>
        <w:tc>
          <w:tcPr>
            <w:tcW w:w="0" w:type="auto"/>
            <w:gridSpan w:val="4"/>
            <w:tcBorders>
              <w:top w:val="single" w:sz="12" w:space="0" w:color="000000"/>
              <w:left w:val="nil"/>
              <w:bottom w:val="nil"/>
              <w:right w:val="nil"/>
            </w:tcBorders>
            <w:shd w:val="clear" w:color="auto" w:fill="auto"/>
            <w:tcMar>
              <w:top w:w="15" w:type="dxa"/>
              <w:left w:w="108" w:type="dxa"/>
              <w:bottom w:w="0" w:type="dxa"/>
              <w:right w:w="108" w:type="dxa"/>
            </w:tcMar>
            <w:vAlign w:val="center"/>
            <w:hideMark/>
          </w:tcPr>
          <w:p w14:paraId="3AFDF590" w14:textId="77777777" w:rsidR="00CA2BF6" w:rsidRPr="00940A3D" w:rsidRDefault="00CA2BF6" w:rsidP="00CA2BF6">
            <w:pPr>
              <w:spacing w:line="240" w:lineRule="auto"/>
              <w:rPr>
                <w:rFonts w:ascii="Arial" w:hAnsi="Arial" w:cs="Arial"/>
                <w:sz w:val="36"/>
                <w:szCs w:val="36"/>
              </w:rPr>
            </w:pPr>
            <w:r w:rsidRPr="00940A3D">
              <w:t>* Difference is significant at 0.05 level (two-tailed)</w:t>
            </w:r>
          </w:p>
          <w:p w14:paraId="3BC275F8" w14:textId="77777777" w:rsidR="00CA2BF6" w:rsidRPr="00940A3D" w:rsidRDefault="00CA2BF6" w:rsidP="00CA2BF6">
            <w:pPr>
              <w:spacing w:line="240" w:lineRule="auto"/>
              <w:rPr>
                <w:rFonts w:ascii="Arial" w:hAnsi="Arial" w:cs="Arial"/>
                <w:sz w:val="36"/>
                <w:szCs w:val="36"/>
              </w:rPr>
            </w:pPr>
            <w:r w:rsidRPr="00940A3D">
              <w:t>** Difference is significant at 0.01 level (two-tailed)</w:t>
            </w:r>
          </w:p>
        </w:tc>
      </w:tr>
      <w:bookmarkEnd w:id="18"/>
      <w:bookmarkEnd w:id="19"/>
    </w:tbl>
    <w:p w14:paraId="31AE418C" w14:textId="77777777" w:rsidR="00CA2BF6" w:rsidRDefault="00CA2BF6" w:rsidP="00CA2BF6">
      <w:pPr>
        <w:pStyle w:val="a7"/>
        <w:spacing w:before="156"/>
      </w:pPr>
    </w:p>
    <w:p w14:paraId="051561D1" w14:textId="77777777" w:rsidR="00CA2BF6" w:rsidRDefault="00CA2BF6" w:rsidP="00CA2BF6">
      <w:pPr>
        <w:widowControl/>
        <w:spacing w:line="240" w:lineRule="auto"/>
        <w:jc w:val="left"/>
        <w:rPr>
          <w:rFonts w:eastAsia="黑体" w:cstheme="majorBidi"/>
          <w:b/>
          <w:sz w:val="20"/>
          <w:szCs w:val="20"/>
        </w:rPr>
      </w:pPr>
      <w:r>
        <w:br w:type="page"/>
      </w:r>
    </w:p>
    <w:p w14:paraId="20564D1E" w14:textId="77777777" w:rsidR="00CA2BF6" w:rsidRPr="00910280" w:rsidRDefault="00CA2BF6" w:rsidP="00F1639C">
      <w:pPr>
        <w:pStyle w:val="a7"/>
        <w:spacing w:before="156" w:line="240" w:lineRule="auto"/>
        <w:rPr>
          <w:sz w:val="22"/>
          <w:szCs w:val="24"/>
        </w:rPr>
      </w:pPr>
      <w:bookmarkStart w:id="20" w:name="_Toc480278366"/>
      <w:r w:rsidRPr="00910280">
        <w:rPr>
          <w:sz w:val="22"/>
          <w:szCs w:val="24"/>
        </w:rPr>
        <w:lastRenderedPageBreak/>
        <w:t>Table S</w:t>
      </w:r>
      <w:r w:rsidRPr="00910280">
        <w:rPr>
          <w:sz w:val="22"/>
          <w:szCs w:val="24"/>
        </w:rPr>
        <w:fldChar w:fldCharType="begin"/>
      </w:r>
      <w:r w:rsidRPr="00910280">
        <w:rPr>
          <w:sz w:val="22"/>
          <w:szCs w:val="24"/>
        </w:rPr>
        <w:instrText xml:space="preserve"> SEQ Table_S \* ARABIC </w:instrText>
      </w:r>
      <w:r w:rsidRPr="00910280">
        <w:rPr>
          <w:sz w:val="22"/>
          <w:szCs w:val="24"/>
        </w:rPr>
        <w:fldChar w:fldCharType="separate"/>
      </w:r>
      <w:r w:rsidR="00D70824" w:rsidRPr="00910280">
        <w:rPr>
          <w:noProof/>
          <w:sz w:val="22"/>
          <w:szCs w:val="24"/>
        </w:rPr>
        <w:t>2</w:t>
      </w:r>
      <w:r w:rsidRPr="00910280">
        <w:rPr>
          <w:noProof/>
          <w:sz w:val="22"/>
          <w:szCs w:val="24"/>
        </w:rPr>
        <w:fldChar w:fldCharType="end"/>
      </w:r>
      <w:r w:rsidRPr="00910280">
        <w:rPr>
          <w:sz w:val="22"/>
          <w:szCs w:val="24"/>
        </w:rPr>
        <w:t xml:space="preserve"> </w:t>
      </w:r>
      <w:r w:rsidRPr="00910280">
        <w:rPr>
          <w:b w:val="0"/>
          <w:sz w:val="22"/>
          <w:szCs w:val="24"/>
        </w:rPr>
        <w:t xml:space="preserve">Dissimilarity test for each period across three groups using MRPP, ANOSIM and PERMANOVA methods based on Bray-Curtis distance. MRPP, Multiple Response Permutation Procedure; ANOSIM, analysis of similarities; PERMANOVA, </w:t>
      </w:r>
      <w:r w:rsidR="00371BC7" w:rsidRPr="00910280">
        <w:rPr>
          <w:b w:val="0"/>
          <w:sz w:val="22"/>
          <w:szCs w:val="24"/>
        </w:rPr>
        <w:t>permutational multivariate analysis of variances</w:t>
      </w:r>
      <w:r w:rsidRPr="00910280">
        <w:rPr>
          <w:b w:val="0"/>
          <w:sz w:val="22"/>
          <w:szCs w:val="24"/>
        </w:rPr>
        <w:t>.</w:t>
      </w:r>
      <w:bookmarkEnd w:id="20"/>
    </w:p>
    <w:tbl>
      <w:tblPr>
        <w:tblW w:w="7560" w:type="dxa"/>
        <w:jc w:val="center"/>
        <w:tblCellMar>
          <w:left w:w="0" w:type="dxa"/>
          <w:right w:w="0" w:type="dxa"/>
        </w:tblCellMar>
        <w:tblLook w:val="0600" w:firstRow="0" w:lastRow="0" w:firstColumn="0" w:lastColumn="0" w:noHBand="1" w:noVBand="1"/>
      </w:tblPr>
      <w:tblGrid>
        <w:gridCol w:w="1080"/>
        <w:gridCol w:w="1080"/>
        <w:gridCol w:w="1080"/>
        <w:gridCol w:w="1080"/>
        <w:gridCol w:w="1080"/>
        <w:gridCol w:w="1080"/>
        <w:gridCol w:w="1080"/>
      </w:tblGrid>
      <w:tr w:rsidR="00CA2BF6" w:rsidRPr="00940A3D" w14:paraId="601C71FB" w14:textId="77777777" w:rsidTr="00CA2BF6">
        <w:trPr>
          <w:trHeight w:val="300"/>
          <w:jc w:val="center"/>
        </w:trPr>
        <w:tc>
          <w:tcPr>
            <w:tcW w:w="1080" w:type="dxa"/>
            <w:tcBorders>
              <w:top w:val="single" w:sz="12" w:space="0" w:color="000000"/>
              <w:left w:val="nil"/>
              <w:bottom w:val="nil"/>
              <w:right w:val="nil"/>
            </w:tcBorders>
            <w:shd w:val="clear" w:color="auto" w:fill="auto"/>
            <w:tcMar>
              <w:top w:w="15" w:type="dxa"/>
              <w:left w:w="15" w:type="dxa"/>
              <w:bottom w:w="0" w:type="dxa"/>
              <w:right w:w="15" w:type="dxa"/>
            </w:tcMar>
            <w:vAlign w:val="center"/>
            <w:hideMark/>
          </w:tcPr>
          <w:p w14:paraId="29D94899" w14:textId="77777777" w:rsidR="00CA2BF6" w:rsidRPr="00940A3D" w:rsidRDefault="00CA2BF6" w:rsidP="00CA2BF6">
            <w:pPr>
              <w:spacing w:line="240" w:lineRule="auto"/>
            </w:pPr>
          </w:p>
        </w:tc>
        <w:tc>
          <w:tcPr>
            <w:tcW w:w="2160" w:type="dxa"/>
            <w:gridSpan w:val="2"/>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FC2E11D" w14:textId="77777777" w:rsidR="00CA2BF6" w:rsidRPr="00940A3D" w:rsidRDefault="00CA2BF6" w:rsidP="00CA2BF6">
            <w:pPr>
              <w:spacing w:line="240" w:lineRule="auto"/>
              <w:jc w:val="center"/>
            </w:pPr>
            <w:r w:rsidRPr="00940A3D">
              <w:t>MRPP</w:t>
            </w:r>
          </w:p>
        </w:tc>
        <w:tc>
          <w:tcPr>
            <w:tcW w:w="2160" w:type="dxa"/>
            <w:gridSpan w:val="2"/>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42CC9C" w14:textId="77777777" w:rsidR="00CA2BF6" w:rsidRPr="00940A3D" w:rsidRDefault="00CA2BF6" w:rsidP="00CA2BF6">
            <w:pPr>
              <w:spacing w:line="240" w:lineRule="auto"/>
              <w:jc w:val="center"/>
            </w:pPr>
            <w:r w:rsidRPr="00940A3D">
              <w:t>ANOSIM</w:t>
            </w:r>
          </w:p>
        </w:tc>
        <w:tc>
          <w:tcPr>
            <w:tcW w:w="2160" w:type="dxa"/>
            <w:gridSpan w:val="2"/>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7B0438F" w14:textId="77777777" w:rsidR="00CA2BF6" w:rsidRPr="00940A3D" w:rsidRDefault="00CA2BF6" w:rsidP="00CA2BF6">
            <w:pPr>
              <w:spacing w:line="240" w:lineRule="auto"/>
              <w:jc w:val="center"/>
            </w:pPr>
            <w:r>
              <w:t>PERMANOVA</w:t>
            </w:r>
          </w:p>
        </w:tc>
      </w:tr>
      <w:tr w:rsidR="00CA2BF6" w:rsidRPr="00940A3D" w14:paraId="4741263B" w14:textId="77777777" w:rsidTr="00CA2BF6">
        <w:trPr>
          <w:trHeight w:val="300"/>
          <w:jc w:val="center"/>
        </w:trPr>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3E4D8A64" w14:textId="77777777" w:rsidR="00CA2BF6" w:rsidRPr="00940A3D" w:rsidRDefault="00CA2BF6" w:rsidP="00CA2BF6">
            <w:pPr>
              <w:spacing w:line="240" w:lineRule="auto"/>
            </w:pP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FC300DC" w14:textId="77777777" w:rsidR="00CA2BF6" w:rsidRPr="00940A3D" w:rsidRDefault="00CA2BF6" w:rsidP="00CA2BF6">
            <w:pPr>
              <w:spacing w:line="240" w:lineRule="auto"/>
              <w:jc w:val="center"/>
            </w:pPr>
            <w:r w:rsidRPr="00940A3D">
              <w:t>Delta</w:t>
            </w: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704CC4B" w14:textId="77777777" w:rsidR="00CA2BF6" w:rsidRPr="000A2724" w:rsidRDefault="00CA2BF6" w:rsidP="00CA2BF6">
            <w:pPr>
              <w:spacing w:line="240" w:lineRule="auto"/>
              <w:jc w:val="center"/>
              <w:rPr>
                <w:i/>
              </w:rPr>
            </w:pPr>
            <w:r w:rsidRPr="000A2724">
              <w:rPr>
                <w:i/>
              </w:rPr>
              <w:t>P</w:t>
            </w: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E1E20F4" w14:textId="77777777" w:rsidR="00CA2BF6" w:rsidRPr="00940A3D" w:rsidRDefault="00CA2BF6" w:rsidP="00CA2BF6">
            <w:pPr>
              <w:spacing w:line="240" w:lineRule="auto"/>
              <w:jc w:val="center"/>
            </w:pPr>
            <w:r w:rsidRPr="00940A3D">
              <w:t>R</w:t>
            </w: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4E303F5" w14:textId="77777777" w:rsidR="00CA2BF6" w:rsidRPr="000A2724" w:rsidRDefault="00CA2BF6" w:rsidP="00CA2BF6">
            <w:pPr>
              <w:spacing w:line="240" w:lineRule="auto"/>
              <w:jc w:val="center"/>
              <w:rPr>
                <w:i/>
              </w:rPr>
            </w:pPr>
            <w:r w:rsidRPr="000A2724">
              <w:rPr>
                <w:i/>
              </w:rPr>
              <w:t>P</w:t>
            </w: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41BCD9B" w14:textId="77777777" w:rsidR="00CA2BF6" w:rsidRPr="00940A3D" w:rsidRDefault="00CA2BF6" w:rsidP="00CA2BF6">
            <w:pPr>
              <w:spacing w:line="240" w:lineRule="auto"/>
              <w:jc w:val="center"/>
            </w:pPr>
            <w:r w:rsidRPr="00940A3D">
              <w:t>F</w:t>
            </w:r>
          </w:p>
        </w:tc>
        <w:tc>
          <w:tcPr>
            <w:tcW w:w="10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9AB9A08" w14:textId="77777777" w:rsidR="00CA2BF6" w:rsidRPr="000A2724" w:rsidRDefault="00CA2BF6" w:rsidP="00CA2BF6">
            <w:pPr>
              <w:spacing w:line="240" w:lineRule="auto"/>
              <w:jc w:val="center"/>
              <w:rPr>
                <w:i/>
              </w:rPr>
            </w:pPr>
            <w:r w:rsidRPr="000A2724">
              <w:rPr>
                <w:i/>
              </w:rPr>
              <w:t>P</w:t>
            </w:r>
          </w:p>
        </w:tc>
      </w:tr>
      <w:tr w:rsidR="00CA2BF6" w:rsidRPr="00940A3D" w14:paraId="039F8BED" w14:textId="77777777" w:rsidTr="00CA2BF6">
        <w:trPr>
          <w:trHeight w:val="300"/>
          <w:jc w:val="center"/>
        </w:trPr>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2964930E" w14:textId="77777777" w:rsidR="00CA2BF6" w:rsidRPr="00940A3D" w:rsidRDefault="00CA2BF6" w:rsidP="00CA2BF6">
            <w:pPr>
              <w:spacing w:line="240" w:lineRule="auto"/>
            </w:pPr>
            <w:r w:rsidRPr="00940A3D">
              <w:t>Pre</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126A4FF6" w14:textId="77777777" w:rsidR="00CA2BF6" w:rsidRPr="00940A3D" w:rsidRDefault="00CA2BF6" w:rsidP="00CA2BF6">
            <w:pPr>
              <w:spacing w:line="240" w:lineRule="auto"/>
              <w:jc w:val="center"/>
            </w:pPr>
            <w:r w:rsidRPr="00940A3D">
              <w:t>0.4696</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138A5BF9" w14:textId="77777777" w:rsidR="00CA2BF6" w:rsidRPr="00940A3D" w:rsidRDefault="00CA2BF6" w:rsidP="00CA2BF6">
            <w:pPr>
              <w:spacing w:line="240" w:lineRule="auto"/>
              <w:jc w:val="center"/>
            </w:pPr>
            <w:r w:rsidRPr="00940A3D">
              <w:t>0.001</w:t>
            </w:r>
            <w:r>
              <w:t>***</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3DF71D80" w14:textId="77777777" w:rsidR="00CA2BF6" w:rsidRPr="00940A3D" w:rsidRDefault="00CA2BF6" w:rsidP="00CA2BF6">
            <w:pPr>
              <w:spacing w:line="240" w:lineRule="auto"/>
              <w:jc w:val="center"/>
            </w:pPr>
            <w:r w:rsidRPr="00940A3D">
              <w:t>0.5938</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4C337A43" w14:textId="77777777" w:rsidR="00CA2BF6" w:rsidRPr="00940A3D" w:rsidRDefault="00CA2BF6" w:rsidP="00CA2BF6">
            <w:pPr>
              <w:spacing w:line="240" w:lineRule="auto"/>
              <w:jc w:val="center"/>
            </w:pPr>
            <w:r w:rsidRPr="00940A3D">
              <w:t>0.001</w:t>
            </w:r>
            <w:r>
              <w:t>***</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6DE6301B" w14:textId="77777777" w:rsidR="00CA2BF6" w:rsidRPr="00940A3D" w:rsidRDefault="00CA2BF6" w:rsidP="00CA2BF6">
            <w:pPr>
              <w:spacing w:line="240" w:lineRule="auto"/>
              <w:jc w:val="center"/>
            </w:pPr>
            <w:r w:rsidRPr="00940A3D">
              <w:t>6.7591</w:t>
            </w:r>
          </w:p>
        </w:tc>
        <w:tc>
          <w:tcPr>
            <w:tcW w:w="1080" w:type="dxa"/>
            <w:tcBorders>
              <w:top w:val="single" w:sz="8" w:space="0" w:color="000000"/>
              <w:left w:val="nil"/>
              <w:right w:val="nil"/>
            </w:tcBorders>
            <w:shd w:val="clear" w:color="auto" w:fill="auto"/>
            <w:tcMar>
              <w:top w:w="15" w:type="dxa"/>
              <w:left w:w="15" w:type="dxa"/>
              <w:bottom w:w="0" w:type="dxa"/>
              <w:right w:w="15" w:type="dxa"/>
            </w:tcMar>
            <w:vAlign w:val="center"/>
            <w:hideMark/>
          </w:tcPr>
          <w:p w14:paraId="32D07EDC" w14:textId="77777777" w:rsidR="00CA2BF6" w:rsidRPr="00940A3D" w:rsidRDefault="00CA2BF6" w:rsidP="00CA2BF6">
            <w:pPr>
              <w:spacing w:line="240" w:lineRule="auto"/>
              <w:jc w:val="center"/>
            </w:pPr>
            <w:r w:rsidRPr="00940A3D">
              <w:t>0.001</w:t>
            </w:r>
            <w:r>
              <w:t>***</w:t>
            </w:r>
          </w:p>
        </w:tc>
      </w:tr>
      <w:tr w:rsidR="00CA2BF6" w:rsidRPr="00940A3D" w14:paraId="412C98BE" w14:textId="77777777" w:rsidTr="00CA2BF6">
        <w:trPr>
          <w:trHeight w:val="300"/>
          <w:jc w:val="center"/>
        </w:trPr>
        <w:tc>
          <w:tcPr>
            <w:tcW w:w="1080" w:type="dxa"/>
            <w:tcBorders>
              <w:top w:val="nil"/>
              <w:left w:val="nil"/>
              <w:bottom w:val="nil"/>
              <w:right w:val="nil"/>
            </w:tcBorders>
            <w:shd w:val="clear" w:color="auto" w:fill="auto"/>
            <w:tcMar>
              <w:top w:w="15" w:type="dxa"/>
              <w:left w:w="15" w:type="dxa"/>
              <w:bottom w:w="0" w:type="dxa"/>
              <w:right w:w="15" w:type="dxa"/>
            </w:tcMar>
            <w:vAlign w:val="center"/>
            <w:hideMark/>
          </w:tcPr>
          <w:p w14:paraId="1AC7B9F3" w14:textId="77777777" w:rsidR="00CA2BF6" w:rsidRPr="00940A3D" w:rsidRDefault="00CA2BF6" w:rsidP="00CA2BF6">
            <w:pPr>
              <w:spacing w:line="240" w:lineRule="auto"/>
            </w:pPr>
            <w:r w:rsidRPr="00940A3D">
              <w:t>Post</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7B355140" w14:textId="77777777" w:rsidR="00CA2BF6" w:rsidRPr="00940A3D" w:rsidRDefault="00CA2BF6" w:rsidP="00CA2BF6">
            <w:pPr>
              <w:spacing w:line="240" w:lineRule="auto"/>
              <w:jc w:val="center"/>
            </w:pPr>
            <w:r w:rsidRPr="00940A3D">
              <w:t>0.4620</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477B0A5F" w14:textId="77777777" w:rsidR="00CA2BF6" w:rsidRPr="00940A3D" w:rsidRDefault="00CA2BF6" w:rsidP="00CA2BF6">
            <w:pPr>
              <w:spacing w:line="240" w:lineRule="auto"/>
              <w:jc w:val="center"/>
            </w:pPr>
            <w:r w:rsidRPr="00940A3D">
              <w:t>0.001</w:t>
            </w:r>
            <w:r>
              <w:t>***</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5649BDBF" w14:textId="77777777" w:rsidR="00CA2BF6" w:rsidRPr="00940A3D" w:rsidRDefault="00CA2BF6" w:rsidP="00CA2BF6">
            <w:pPr>
              <w:spacing w:line="240" w:lineRule="auto"/>
              <w:jc w:val="center"/>
            </w:pPr>
            <w:r w:rsidRPr="00940A3D">
              <w:t>0.5733</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66011D0E" w14:textId="77777777" w:rsidR="00CA2BF6" w:rsidRPr="00940A3D" w:rsidRDefault="00CA2BF6" w:rsidP="00CA2BF6">
            <w:pPr>
              <w:spacing w:line="240" w:lineRule="auto"/>
              <w:jc w:val="center"/>
            </w:pPr>
            <w:r w:rsidRPr="00940A3D">
              <w:t>0.001</w:t>
            </w:r>
            <w:r>
              <w:t>***</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53C485AA" w14:textId="77777777" w:rsidR="00CA2BF6" w:rsidRPr="00940A3D" w:rsidRDefault="00CA2BF6" w:rsidP="00CA2BF6">
            <w:pPr>
              <w:spacing w:line="240" w:lineRule="auto"/>
              <w:jc w:val="center"/>
            </w:pPr>
            <w:r w:rsidRPr="00940A3D">
              <w:t>5.9273</w:t>
            </w:r>
          </w:p>
        </w:tc>
        <w:tc>
          <w:tcPr>
            <w:tcW w:w="1080" w:type="dxa"/>
            <w:tcBorders>
              <w:left w:val="nil"/>
              <w:bottom w:val="nil"/>
              <w:right w:val="nil"/>
            </w:tcBorders>
            <w:shd w:val="clear" w:color="auto" w:fill="auto"/>
            <w:tcMar>
              <w:top w:w="15" w:type="dxa"/>
              <w:left w:w="15" w:type="dxa"/>
              <w:bottom w:w="0" w:type="dxa"/>
              <w:right w:w="15" w:type="dxa"/>
            </w:tcMar>
            <w:vAlign w:val="center"/>
            <w:hideMark/>
          </w:tcPr>
          <w:p w14:paraId="3548B3F5" w14:textId="77777777" w:rsidR="00CA2BF6" w:rsidRPr="00940A3D" w:rsidRDefault="00CA2BF6" w:rsidP="00CA2BF6">
            <w:pPr>
              <w:spacing w:line="240" w:lineRule="auto"/>
              <w:jc w:val="center"/>
            </w:pPr>
            <w:r w:rsidRPr="00940A3D">
              <w:t>0.001</w:t>
            </w:r>
            <w:r>
              <w:t>***</w:t>
            </w:r>
          </w:p>
        </w:tc>
      </w:tr>
      <w:tr w:rsidR="00CA2BF6" w:rsidRPr="00940A3D" w14:paraId="21A748D8" w14:textId="77777777" w:rsidTr="00CA2BF6">
        <w:trPr>
          <w:trHeight w:val="300"/>
          <w:jc w:val="center"/>
        </w:trPr>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66EC8996" w14:textId="77777777" w:rsidR="00CA2BF6" w:rsidRPr="00940A3D" w:rsidRDefault="00CA2BF6" w:rsidP="00CA2BF6">
            <w:pPr>
              <w:spacing w:line="240" w:lineRule="auto"/>
            </w:pPr>
            <w:r w:rsidRPr="00940A3D">
              <w:t>Recovery</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1B673428" w14:textId="77777777" w:rsidR="00CA2BF6" w:rsidRPr="00940A3D" w:rsidRDefault="00CA2BF6" w:rsidP="00CA2BF6">
            <w:pPr>
              <w:spacing w:line="240" w:lineRule="auto"/>
              <w:jc w:val="center"/>
            </w:pPr>
            <w:r w:rsidRPr="00940A3D">
              <w:t>0.2613</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6148B540" w14:textId="77777777" w:rsidR="00CA2BF6" w:rsidRPr="00940A3D" w:rsidRDefault="00CA2BF6" w:rsidP="00CA2BF6">
            <w:pPr>
              <w:spacing w:line="240" w:lineRule="auto"/>
              <w:jc w:val="center"/>
            </w:pPr>
            <w:r w:rsidRPr="00940A3D">
              <w:t>0.001</w:t>
            </w:r>
            <w:r>
              <w:t>***</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3D5E4678" w14:textId="77777777" w:rsidR="00CA2BF6" w:rsidRPr="00940A3D" w:rsidRDefault="00CA2BF6" w:rsidP="00CA2BF6">
            <w:pPr>
              <w:spacing w:line="240" w:lineRule="auto"/>
              <w:jc w:val="center"/>
            </w:pPr>
            <w:r w:rsidRPr="00940A3D">
              <w:t>0.3148</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64C24AD9" w14:textId="77777777" w:rsidR="00CA2BF6" w:rsidRPr="00940A3D" w:rsidRDefault="00CA2BF6" w:rsidP="00CA2BF6">
            <w:pPr>
              <w:spacing w:line="240" w:lineRule="auto"/>
              <w:jc w:val="center"/>
            </w:pPr>
            <w:r w:rsidRPr="00940A3D">
              <w:t>0.001</w:t>
            </w:r>
            <w:r>
              <w:t>***</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0CBE5E32" w14:textId="77777777" w:rsidR="00CA2BF6" w:rsidRPr="00940A3D" w:rsidRDefault="00CA2BF6" w:rsidP="00CA2BF6">
            <w:pPr>
              <w:spacing w:line="240" w:lineRule="auto"/>
              <w:jc w:val="center"/>
            </w:pPr>
            <w:r w:rsidRPr="00940A3D">
              <w:t>3.6889</w:t>
            </w:r>
          </w:p>
        </w:tc>
        <w:tc>
          <w:tcPr>
            <w:tcW w:w="1080" w:type="dxa"/>
            <w:tcBorders>
              <w:top w:val="nil"/>
              <w:left w:val="nil"/>
              <w:bottom w:val="single" w:sz="12" w:space="0" w:color="auto"/>
              <w:right w:val="nil"/>
            </w:tcBorders>
            <w:shd w:val="clear" w:color="auto" w:fill="auto"/>
            <w:tcMar>
              <w:top w:w="15" w:type="dxa"/>
              <w:left w:w="15" w:type="dxa"/>
              <w:bottom w:w="0" w:type="dxa"/>
              <w:right w:w="15" w:type="dxa"/>
            </w:tcMar>
            <w:vAlign w:val="center"/>
            <w:hideMark/>
          </w:tcPr>
          <w:p w14:paraId="7E306533" w14:textId="77777777" w:rsidR="00CA2BF6" w:rsidRPr="00940A3D" w:rsidRDefault="00CA2BF6" w:rsidP="00CA2BF6">
            <w:pPr>
              <w:spacing w:line="240" w:lineRule="auto"/>
              <w:jc w:val="center"/>
            </w:pPr>
            <w:r w:rsidRPr="00940A3D">
              <w:t>0.002</w:t>
            </w:r>
            <w:r>
              <w:t>**</w:t>
            </w:r>
          </w:p>
        </w:tc>
      </w:tr>
      <w:tr w:rsidR="00CA2BF6" w:rsidRPr="00CE30F9" w14:paraId="52BAA660" w14:textId="77777777" w:rsidTr="00CA2BF6">
        <w:trPr>
          <w:trHeight w:val="300"/>
          <w:jc w:val="center"/>
        </w:trPr>
        <w:tc>
          <w:tcPr>
            <w:tcW w:w="7560" w:type="dxa"/>
            <w:gridSpan w:val="7"/>
            <w:tcBorders>
              <w:top w:val="single" w:sz="12" w:space="0" w:color="auto"/>
              <w:left w:val="nil"/>
              <w:right w:val="nil"/>
            </w:tcBorders>
            <w:shd w:val="clear" w:color="auto" w:fill="auto"/>
            <w:tcMar>
              <w:top w:w="15" w:type="dxa"/>
              <w:left w:w="15" w:type="dxa"/>
              <w:bottom w:w="0" w:type="dxa"/>
              <w:right w:w="15" w:type="dxa"/>
            </w:tcMar>
            <w:vAlign w:val="center"/>
          </w:tcPr>
          <w:p w14:paraId="29A24EED" w14:textId="77777777" w:rsidR="00CA2BF6" w:rsidRPr="00940A3D" w:rsidRDefault="00CA2BF6" w:rsidP="00CA2BF6">
            <w:pPr>
              <w:spacing w:line="240" w:lineRule="auto"/>
              <w:jc w:val="left"/>
            </w:pPr>
            <w:r w:rsidRPr="005B6C19">
              <w:t>* Significan</w:t>
            </w:r>
            <w:r>
              <w:t>ce</w:t>
            </w:r>
            <w:r w:rsidRPr="005B6C19">
              <w:t xml:space="preserve"> at 0.05 level; ** Significan</w:t>
            </w:r>
            <w:r>
              <w:t>ce</w:t>
            </w:r>
            <w:r w:rsidRPr="005B6C19">
              <w:t xml:space="preserve"> at 0.01 level; *** Significan</w:t>
            </w:r>
            <w:r>
              <w:t>ce</w:t>
            </w:r>
            <w:r w:rsidRPr="005B6C19">
              <w:t xml:space="preserve"> at 0.001 level.</w:t>
            </w:r>
          </w:p>
        </w:tc>
      </w:tr>
    </w:tbl>
    <w:p w14:paraId="5D8D8744" w14:textId="77777777" w:rsidR="00CA2BF6" w:rsidRDefault="00CA2BF6" w:rsidP="00CA2BF6"/>
    <w:p w14:paraId="198B261B" w14:textId="77777777" w:rsidR="00CA2BF6" w:rsidRDefault="00CA2BF6" w:rsidP="00CA2BF6">
      <w:r>
        <w:br w:type="page"/>
      </w:r>
    </w:p>
    <w:p w14:paraId="0A418A97" w14:textId="77777777" w:rsidR="00CA2BF6" w:rsidRPr="00910280" w:rsidRDefault="00CA2BF6" w:rsidP="00F1639C">
      <w:pPr>
        <w:pStyle w:val="a7"/>
        <w:spacing w:before="156" w:line="240" w:lineRule="auto"/>
        <w:rPr>
          <w:sz w:val="22"/>
          <w:szCs w:val="24"/>
        </w:rPr>
      </w:pPr>
      <w:bookmarkStart w:id="21" w:name="_Toc480278367"/>
      <w:r w:rsidRPr="00910280">
        <w:rPr>
          <w:sz w:val="22"/>
          <w:szCs w:val="24"/>
        </w:rPr>
        <w:lastRenderedPageBreak/>
        <w:t>Table S</w:t>
      </w:r>
      <w:r w:rsidRPr="00910280">
        <w:rPr>
          <w:sz w:val="22"/>
          <w:szCs w:val="24"/>
        </w:rPr>
        <w:fldChar w:fldCharType="begin"/>
      </w:r>
      <w:r w:rsidRPr="00910280">
        <w:rPr>
          <w:sz w:val="22"/>
          <w:szCs w:val="24"/>
        </w:rPr>
        <w:instrText xml:space="preserve"> SEQ Table_S \* ARABIC </w:instrText>
      </w:r>
      <w:r w:rsidRPr="00910280">
        <w:rPr>
          <w:sz w:val="22"/>
          <w:szCs w:val="24"/>
        </w:rPr>
        <w:fldChar w:fldCharType="separate"/>
      </w:r>
      <w:r w:rsidR="00D70824" w:rsidRPr="00910280">
        <w:rPr>
          <w:noProof/>
          <w:sz w:val="22"/>
          <w:szCs w:val="24"/>
        </w:rPr>
        <w:t>3</w:t>
      </w:r>
      <w:r w:rsidRPr="00910280">
        <w:rPr>
          <w:noProof/>
          <w:sz w:val="22"/>
          <w:szCs w:val="24"/>
        </w:rPr>
        <w:fldChar w:fldCharType="end"/>
      </w:r>
      <w:r w:rsidRPr="00910280">
        <w:rPr>
          <w:sz w:val="22"/>
          <w:szCs w:val="24"/>
        </w:rPr>
        <w:t xml:space="preserve"> </w:t>
      </w:r>
      <w:r w:rsidRPr="00910280">
        <w:rPr>
          <w:b w:val="0"/>
          <w:sz w:val="22"/>
          <w:szCs w:val="24"/>
        </w:rPr>
        <w:t>Correlation test of recovery time to each genus with its relative abundance excluded post-disturbance period. Three kinds of correlation methods were used including Pearson, Kendall and Spearman correlation methods.</w:t>
      </w:r>
      <w:bookmarkEnd w:id="21"/>
      <w:r w:rsidRPr="00910280">
        <w:rPr>
          <w:sz w:val="22"/>
          <w:szCs w:val="24"/>
        </w:rPr>
        <w:t xml:space="preserve"> </w:t>
      </w:r>
    </w:p>
    <w:tbl>
      <w:tblPr>
        <w:tblW w:w="8647" w:type="dxa"/>
        <w:tblLayout w:type="fixed"/>
        <w:tblCellMar>
          <w:left w:w="0" w:type="dxa"/>
          <w:right w:w="0" w:type="dxa"/>
        </w:tblCellMar>
        <w:tblLook w:val="04A0" w:firstRow="1" w:lastRow="0" w:firstColumn="1" w:lastColumn="0" w:noHBand="0" w:noVBand="1"/>
      </w:tblPr>
      <w:tblGrid>
        <w:gridCol w:w="2614"/>
        <w:gridCol w:w="1214"/>
        <w:gridCol w:w="708"/>
        <w:gridCol w:w="993"/>
        <w:gridCol w:w="992"/>
        <w:gridCol w:w="1207"/>
        <w:gridCol w:w="919"/>
      </w:tblGrid>
      <w:tr w:rsidR="00CA2BF6" w:rsidRPr="00940A3D" w14:paraId="6209F4F4" w14:textId="77777777" w:rsidTr="00CA2BF6">
        <w:trPr>
          <w:trHeight w:val="322"/>
        </w:trPr>
        <w:tc>
          <w:tcPr>
            <w:tcW w:w="2614" w:type="dxa"/>
            <w:vMerge w:val="restart"/>
            <w:tcBorders>
              <w:top w:val="single" w:sz="12"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0F6E7FDA" w14:textId="77777777" w:rsidR="00CA2BF6" w:rsidRPr="00940A3D" w:rsidRDefault="00CA2BF6" w:rsidP="00CA2BF6">
            <w:pPr>
              <w:spacing w:line="240" w:lineRule="auto"/>
              <w:jc w:val="center"/>
            </w:pPr>
            <w:r w:rsidRPr="00940A3D">
              <w:t>Genus</w:t>
            </w:r>
          </w:p>
        </w:tc>
        <w:tc>
          <w:tcPr>
            <w:tcW w:w="1922" w:type="dxa"/>
            <w:gridSpan w:val="2"/>
            <w:tcBorders>
              <w:top w:val="single" w:sz="12"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1D2B7C21" w14:textId="77777777" w:rsidR="00CA2BF6" w:rsidRPr="00940A3D" w:rsidRDefault="00CA2BF6" w:rsidP="00CA2BF6">
            <w:pPr>
              <w:spacing w:line="240" w:lineRule="auto"/>
              <w:jc w:val="center"/>
            </w:pPr>
            <w:r w:rsidRPr="00940A3D">
              <w:t>Pearson</w:t>
            </w:r>
          </w:p>
        </w:tc>
        <w:tc>
          <w:tcPr>
            <w:tcW w:w="1985" w:type="dxa"/>
            <w:gridSpan w:val="2"/>
            <w:tcBorders>
              <w:top w:val="single" w:sz="12"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2845BEBA" w14:textId="77777777" w:rsidR="00CA2BF6" w:rsidRPr="00940A3D" w:rsidRDefault="00CA2BF6" w:rsidP="00CA2BF6">
            <w:pPr>
              <w:spacing w:line="240" w:lineRule="auto"/>
              <w:jc w:val="center"/>
            </w:pPr>
            <w:r w:rsidRPr="00940A3D">
              <w:t>Kendall</w:t>
            </w:r>
          </w:p>
        </w:tc>
        <w:tc>
          <w:tcPr>
            <w:tcW w:w="2126" w:type="dxa"/>
            <w:gridSpan w:val="2"/>
            <w:tcBorders>
              <w:top w:val="single" w:sz="12"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16B2BD04" w14:textId="77777777" w:rsidR="00CA2BF6" w:rsidRPr="00940A3D" w:rsidRDefault="00CA2BF6" w:rsidP="00CA2BF6">
            <w:pPr>
              <w:spacing w:line="240" w:lineRule="auto"/>
              <w:jc w:val="center"/>
            </w:pPr>
            <w:r w:rsidRPr="00940A3D">
              <w:t>Spearman</w:t>
            </w:r>
          </w:p>
        </w:tc>
      </w:tr>
      <w:tr w:rsidR="00CA2BF6" w:rsidRPr="00940A3D" w14:paraId="12D593BD" w14:textId="77777777" w:rsidTr="00CA2BF6">
        <w:trPr>
          <w:trHeight w:val="644"/>
        </w:trPr>
        <w:tc>
          <w:tcPr>
            <w:tcW w:w="2614" w:type="dxa"/>
            <w:vMerge/>
            <w:tcBorders>
              <w:top w:val="single" w:sz="12" w:space="0" w:color="000000"/>
              <w:left w:val="nil"/>
              <w:bottom w:val="single" w:sz="8" w:space="0" w:color="000000"/>
              <w:right w:val="nil"/>
            </w:tcBorders>
            <w:vAlign w:val="center"/>
            <w:hideMark/>
          </w:tcPr>
          <w:p w14:paraId="33071ED1" w14:textId="77777777" w:rsidR="00CA2BF6" w:rsidRPr="00940A3D" w:rsidRDefault="00CA2BF6" w:rsidP="00CA2BF6">
            <w:pPr>
              <w:spacing w:line="240" w:lineRule="auto"/>
              <w:jc w:val="center"/>
            </w:pPr>
          </w:p>
        </w:tc>
        <w:tc>
          <w:tcPr>
            <w:tcW w:w="1214"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3335FA2A" w14:textId="77777777" w:rsidR="00CA2BF6" w:rsidRPr="00940A3D" w:rsidRDefault="00CA2BF6" w:rsidP="00CA2BF6">
            <w:pPr>
              <w:spacing w:line="240" w:lineRule="auto"/>
              <w:jc w:val="center"/>
            </w:pPr>
            <w:r w:rsidRPr="00940A3D">
              <w:t>Correlation coefficient</w:t>
            </w:r>
          </w:p>
        </w:tc>
        <w:tc>
          <w:tcPr>
            <w:tcW w:w="708"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38CAE69D" w14:textId="77777777" w:rsidR="00CA2BF6" w:rsidRPr="00940A3D" w:rsidRDefault="00CA2BF6" w:rsidP="00CA2BF6">
            <w:pPr>
              <w:spacing w:line="240" w:lineRule="auto"/>
              <w:jc w:val="center"/>
            </w:pPr>
            <w:r w:rsidRPr="00940A3D">
              <w:t>P</w:t>
            </w:r>
          </w:p>
        </w:tc>
        <w:tc>
          <w:tcPr>
            <w:tcW w:w="993"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5AFDE834" w14:textId="77777777" w:rsidR="00CA2BF6" w:rsidRPr="00940A3D" w:rsidRDefault="00CA2BF6" w:rsidP="00CA2BF6">
            <w:pPr>
              <w:spacing w:line="240" w:lineRule="auto"/>
              <w:jc w:val="center"/>
            </w:pPr>
            <w:r w:rsidRPr="00940A3D">
              <w:t>tau_b</w:t>
            </w:r>
          </w:p>
        </w:tc>
        <w:tc>
          <w:tcPr>
            <w:tcW w:w="992"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59C2048E" w14:textId="77777777" w:rsidR="00CA2BF6" w:rsidRPr="00940A3D" w:rsidRDefault="00CA2BF6" w:rsidP="00CA2BF6">
            <w:pPr>
              <w:spacing w:line="240" w:lineRule="auto"/>
              <w:jc w:val="center"/>
            </w:pPr>
            <w:r w:rsidRPr="00940A3D">
              <w:t>P</w:t>
            </w:r>
          </w:p>
        </w:tc>
        <w:tc>
          <w:tcPr>
            <w:tcW w:w="1207"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0335AA7C" w14:textId="77777777" w:rsidR="00CA2BF6" w:rsidRPr="00940A3D" w:rsidRDefault="00CA2BF6" w:rsidP="00CA2BF6">
            <w:pPr>
              <w:spacing w:line="240" w:lineRule="auto"/>
              <w:jc w:val="center"/>
            </w:pPr>
            <w:r w:rsidRPr="00940A3D">
              <w:t>rho</w:t>
            </w:r>
          </w:p>
        </w:tc>
        <w:tc>
          <w:tcPr>
            <w:tcW w:w="919" w:type="dxa"/>
            <w:tcBorders>
              <w:top w:val="single" w:sz="8" w:space="0" w:color="000000"/>
              <w:left w:val="nil"/>
              <w:bottom w:val="single" w:sz="8" w:space="0" w:color="000000"/>
              <w:right w:val="nil"/>
            </w:tcBorders>
            <w:shd w:val="clear" w:color="auto" w:fill="auto"/>
            <w:tcMar>
              <w:top w:w="15" w:type="dxa"/>
              <w:left w:w="103" w:type="dxa"/>
              <w:bottom w:w="0" w:type="dxa"/>
              <w:right w:w="103" w:type="dxa"/>
            </w:tcMar>
            <w:vAlign w:val="center"/>
            <w:hideMark/>
          </w:tcPr>
          <w:p w14:paraId="3CDA03EE" w14:textId="77777777" w:rsidR="00CA2BF6" w:rsidRPr="00940A3D" w:rsidRDefault="00CA2BF6" w:rsidP="00CA2BF6">
            <w:pPr>
              <w:spacing w:line="240" w:lineRule="auto"/>
              <w:jc w:val="center"/>
            </w:pPr>
            <w:r w:rsidRPr="00940A3D">
              <w:t>P</w:t>
            </w:r>
          </w:p>
        </w:tc>
      </w:tr>
      <w:tr w:rsidR="00CA2BF6" w:rsidRPr="00940A3D" w14:paraId="39551DAA" w14:textId="77777777" w:rsidTr="00CA2BF6">
        <w:trPr>
          <w:trHeight w:val="276"/>
        </w:trPr>
        <w:tc>
          <w:tcPr>
            <w:tcW w:w="2614"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26916EB6" w14:textId="77777777" w:rsidR="00CA2BF6" w:rsidRPr="00CC2B81" w:rsidRDefault="00CA2BF6" w:rsidP="00CA2BF6">
            <w:pPr>
              <w:spacing w:line="240" w:lineRule="auto"/>
              <w:jc w:val="center"/>
              <w:rPr>
                <w:i/>
              </w:rPr>
            </w:pPr>
            <w:r w:rsidRPr="00CC2B81">
              <w:rPr>
                <w:i/>
              </w:rPr>
              <w:t>Geobacter</w:t>
            </w:r>
          </w:p>
        </w:tc>
        <w:tc>
          <w:tcPr>
            <w:tcW w:w="1214"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345106AC" w14:textId="77777777" w:rsidR="00CA2BF6" w:rsidRPr="00940A3D" w:rsidRDefault="00CA2BF6" w:rsidP="00CA2BF6">
            <w:pPr>
              <w:spacing w:line="240" w:lineRule="auto"/>
              <w:jc w:val="center"/>
            </w:pPr>
            <w:r w:rsidRPr="00940A3D">
              <w:t>-</w:t>
            </w:r>
            <w:r>
              <w:t>0.</w:t>
            </w:r>
            <w:r w:rsidRPr="00940A3D">
              <w:t>046</w:t>
            </w:r>
          </w:p>
        </w:tc>
        <w:tc>
          <w:tcPr>
            <w:tcW w:w="708"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2379C40F" w14:textId="77777777" w:rsidR="00CA2BF6" w:rsidRPr="00940A3D" w:rsidRDefault="00CA2BF6" w:rsidP="00CA2BF6">
            <w:pPr>
              <w:spacing w:line="240" w:lineRule="auto"/>
              <w:jc w:val="center"/>
            </w:pPr>
            <w:r>
              <w:t>0.</w:t>
            </w:r>
            <w:r w:rsidRPr="00940A3D">
              <w:t>790</w:t>
            </w:r>
          </w:p>
        </w:tc>
        <w:tc>
          <w:tcPr>
            <w:tcW w:w="993"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1163498C" w14:textId="77777777" w:rsidR="00CA2BF6" w:rsidRPr="00940A3D" w:rsidRDefault="00CA2BF6" w:rsidP="00CA2BF6">
            <w:pPr>
              <w:spacing w:line="240" w:lineRule="auto"/>
              <w:jc w:val="center"/>
            </w:pPr>
            <w:r w:rsidRPr="00940A3D">
              <w:t>-</w:t>
            </w:r>
            <w:r>
              <w:t>0.</w:t>
            </w:r>
            <w:r w:rsidRPr="00940A3D">
              <w:t>152</w:t>
            </w:r>
          </w:p>
        </w:tc>
        <w:tc>
          <w:tcPr>
            <w:tcW w:w="992"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29092806" w14:textId="77777777" w:rsidR="00CA2BF6" w:rsidRPr="00940A3D" w:rsidRDefault="00CA2BF6" w:rsidP="00CA2BF6">
            <w:pPr>
              <w:spacing w:line="240" w:lineRule="auto"/>
              <w:jc w:val="center"/>
            </w:pPr>
            <w:r>
              <w:t>0.</w:t>
            </w:r>
            <w:r w:rsidRPr="00940A3D">
              <w:t>215</w:t>
            </w:r>
          </w:p>
        </w:tc>
        <w:tc>
          <w:tcPr>
            <w:tcW w:w="1207"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5F512F71" w14:textId="77777777" w:rsidR="00CA2BF6" w:rsidRPr="00940A3D" w:rsidRDefault="00CA2BF6" w:rsidP="00CA2BF6">
            <w:pPr>
              <w:spacing w:line="240" w:lineRule="auto"/>
              <w:jc w:val="center"/>
            </w:pPr>
            <w:r w:rsidRPr="00940A3D">
              <w:t>-</w:t>
            </w:r>
            <w:r>
              <w:t>0.</w:t>
            </w:r>
            <w:r w:rsidRPr="00940A3D">
              <w:t>175</w:t>
            </w:r>
          </w:p>
        </w:tc>
        <w:tc>
          <w:tcPr>
            <w:tcW w:w="919" w:type="dxa"/>
            <w:tcBorders>
              <w:top w:val="single" w:sz="8" w:space="0" w:color="000000"/>
              <w:left w:val="nil"/>
              <w:bottom w:val="nil"/>
              <w:right w:val="nil"/>
            </w:tcBorders>
            <w:shd w:val="clear" w:color="auto" w:fill="auto"/>
            <w:tcMar>
              <w:top w:w="15" w:type="dxa"/>
              <w:left w:w="103" w:type="dxa"/>
              <w:bottom w:w="0" w:type="dxa"/>
              <w:right w:w="103" w:type="dxa"/>
            </w:tcMar>
            <w:vAlign w:val="center"/>
            <w:hideMark/>
          </w:tcPr>
          <w:p w14:paraId="4895E3E8" w14:textId="77777777" w:rsidR="00CA2BF6" w:rsidRPr="00940A3D" w:rsidRDefault="00CA2BF6" w:rsidP="00CA2BF6">
            <w:pPr>
              <w:spacing w:line="240" w:lineRule="auto"/>
              <w:jc w:val="center"/>
            </w:pPr>
            <w:r>
              <w:t>0.</w:t>
            </w:r>
            <w:r w:rsidRPr="00940A3D">
              <w:t>307</w:t>
            </w:r>
          </w:p>
        </w:tc>
      </w:tr>
      <w:tr w:rsidR="00CA2BF6" w:rsidRPr="00940A3D" w14:paraId="388489E0"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115FC932" w14:textId="77777777" w:rsidR="00CA2BF6" w:rsidRPr="00CC2B81" w:rsidRDefault="00CA2BF6" w:rsidP="00CA2BF6">
            <w:pPr>
              <w:spacing w:line="240" w:lineRule="auto"/>
              <w:jc w:val="center"/>
              <w:rPr>
                <w:i/>
              </w:rPr>
            </w:pPr>
            <w:r w:rsidRPr="00CC2B81">
              <w:rPr>
                <w:i/>
              </w:rPr>
              <w:t>Unclassified</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2B62CC0" w14:textId="77777777" w:rsidR="00CA2BF6" w:rsidRPr="00940A3D" w:rsidRDefault="00CA2BF6" w:rsidP="00CA2BF6">
            <w:pPr>
              <w:spacing w:line="240" w:lineRule="auto"/>
              <w:jc w:val="center"/>
            </w:pPr>
            <w:r w:rsidRPr="00940A3D">
              <w:t>-</w:t>
            </w:r>
            <w:r>
              <w:t>0.</w:t>
            </w:r>
            <w:r w:rsidRPr="00940A3D">
              <w:t>168</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41DF9452" w14:textId="77777777" w:rsidR="00CA2BF6" w:rsidRPr="00940A3D" w:rsidRDefault="00CA2BF6" w:rsidP="00CA2BF6">
            <w:pPr>
              <w:spacing w:line="240" w:lineRule="auto"/>
              <w:jc w:val="center"/>
            </w:pPr>
            <w:r>
              <w:t>0.</w:t>
            </w:r>
            <w:r w:rsidRPr="00940A3D">
              <w:t>328</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3949EE13" w14:textId="77777777" w:rsidR="00CA2BF6" w:rsidRPr="00940A3D" w:rsidRDefault="00CA2BF6" w:rsidP="00CA2BF6">
            <w:pPr>
              <w:spacing w:line="240" w:lineRule="auto"/>
              <w:jc w:val="center"/>
            </w:pPr>
            <w:r w:rsidRPr="00940A3D">
              <w:t>-</w:t>
            </w:r>
            <w:r>
              <w:t>0.</w:t>
            </w:r>
            <w:r w:rsidRPr="00940A3D">
              <w:t>219</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643F1209" w14:textId="77777777" w:rsidR="00CA2BF6" w:rsidRPr="00940A3D" w:rsidRDefault="00CA2BF6" w:rsidP="00CA2BF6">
            <w:pPr>
              <w:spacing w:line="240" w:lineRule="auto"/>
              <w:jc w:val="center"/>
            </w:pPr>
            <w:r>
              <w:t>0.</w:t>
            </w:r>
            <w:r w:rsidRPr="00940A3D">
              <w:t>073</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62A3D9E1" w14:textId="77777777" w:rsidR="00CA2BF6" w:rsidRPr="00940A3D" w:rsidRDefault="00CA2BF6" w:rsidP="00CA2BF6">
            <w:pPr>
              <w:spacing w:line="240" w:lineRule="auto"/>
              <w:jc w:val="center"/>
            </w:pPr>
            <w:r w:rsidRPr="00940A3D">
              <w:t>-</w:t>
            </w:r>
            <w:r>
              <w:t>0.</w:t>
            </w:r>
            <w:r w:rsidRPr="00940A3D">
              <w:t>355</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42EA7B2F" w14:textId="77777777" w:rsidR="00CA2BF6" w:rsidRPr="00940A3D" w:rsidRDefault="00CA2BF6" w:rsidP="00CA2BF6">
            <w:pPr>
              <w:spacing w:line="240" w:lineRule="auto"/>
              <w:jc w:val="center"/>
            </w:pPr>
            <w:r>
              <w:t>0.</w:t>
            </w:r>
            <w:r w:rsidRPr="00940A3D">
              <w:t>034</w:t>
            </w:r>
          </w:p>
        </w:tc>
      </w:tr>
      <w:tr w:rsidR="00CA2BF6" w:rsidRPr="00940A3D" w14:paraId="57F2F1AE" w14:textId="77777777" w:rsidTr="00CA2BF6">
        <w:trPr>
          <w:trHeight w:val="178"/>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4FAA1B02" w14:textId="77777777" w:rsidR="00CA2BF6" w:rsidRPr="00CC2B81" w:rsidRDefault="00CA2BF6" w:rsidP="00CA2BF6">
            <w:pPr>
              <w:spacing w:line="240" w:lineRule="auto"/>
              <w:jc w:val="center"/>
              <w:rPr>
                <w:i/>
              </w:rPr>
            </w:pPr>
            <w:r w:rsidRPr="00CC2B81">
              <w:rPr>
                <w:i/>
              </w:rPr>
              <w:t>Methanobrevibacter</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4BDB0440" w14:textId="77777777" w:rsidR="00CA2BF6" w:rsidRPr="00940A3D" w:rsidRDefault="00CA2BF6" w:rsidP="00CA2BF6">
            <w:pPr>
              <w:spacing w:line="240" w:lineRule="auto"/>
              <w:jc w:val="center"/>
            </w:pPr>
            <w:r>
              <w:t>0.</w:t>
            </w:r>
            <w:r w:rsidRPr="00940A3D">
              <w:t>336</w:t>
            </w:r>
            <w:r w:rsidRPr="00940A3D">
              <w:rPr>
                <w:vertAlign w:val="superscript"/>
              </w:rPr>
              <w:t>*</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2C3EF400" w14:textId="77777777" w:rsidR="00CA2BF6" w:rsidRPr="00940A3D" w:rsidRDefault="00CA2BF6" w:rsidP="00CA2BF6">
            <w:pPr>
              <w:spacing w:line="240" w:lineRule="auto"/>
              <w:jc w:val="center"/>
            </w:pPr>
            <w:r>
              <w:t>0.</w:t>
            </w:r>
            <w:r w:rsidRPr="00940A3D">
              <w:t>045</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06237B4C" w14:textId="77777777" w:rsidR="00CA2BF6" w:rsidRPr="00940A3D" w:rsidRDefault="00CA2BF6" w:rsidP="00CA2BF6">
            <w:pPr>
              <w:spacing w:line="240" w:lineRule="auto"/>
              <w:jc w:val="center"/>
            </w:pPr>
            <w:r>
              <w:t>0.</w:t>
            </w:r>
            <w:r w:rsidRPr="00940A3D">
              <w:t>266</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1A3DB72D" w14:textId="77777777" w:rsidR="00CA2BF6" w:rsidRPr="00940A3D" w:rsidRDefault="00CA2BF6" w:rsidP="00CA2BF6">
            <w:pPr>
              <w:spacing w:line="240" w:lineRule="auto"/>
              <w:jc w:val="center"/>
            </w:pPr>
            <w:r>
              <w:t>0.</w:t>
            </w:r>
            <w:r w:rsidRPr="00940A3D">
              <w:t>029</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4CA90566" w14:textId="77777777" w:rsidR="00CA2BF6" w:rsidRPr="00940A3D" w:rsidRDefault="00CA2BF6" w:rsidP="00CA2BF6">
            <w:pPr>
              <w:spacing w:line="240" w:lineRule="auto"/>
              <w:jc w:val="center"/>
            </w:pPr>
            <w:r>
              <w:t>0.</w:t>
            </w:r>
            <w:r w:rsidRPr="00940A3D">
              <w:t>357</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0B4101E9" w14:textId="77777777" w:rsidR="00CA2BF6" w:rsidRPr="00940A3D" w:rsidRDefault="00CA2BF6" w:rsidP="00CA2BF6">
            <w:pPr>
              <w:spacing w:line="240" w:lineRule="auto"/>
              <w:jc w:val="center"/>
            </w:pPr>
            <w:r>
              <w:t>0.</w:t>
            </w:r>
            <w:r w:rsidRPr="00940A3D">
              <w:t>032</w:t>
            </w:r>
          </w:p>
        </w:tc>
      </w:tr>
      <w:tr w:rsidR="00CA2BF6" w:rsidRPr="00940A3D" w14:paraId="600C6F21"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1E2E763B" w14:textId="77777777" w:rsidR="00CA2BF6" w:rsidRPr="00CC2B81" w:rsidRDefault="00CA2BF6" w:rsidP="00CA2BF6">
            <w:pPr>
              <w:spacing w:line="240" w:lineRule="auto"/>
              <w:jc w:val="center"/>
              <w:rPr>
                <w:i/>
              </w:rPr>
            </w:pPr>
            <w:r w:rsidRPr="00CC2B81">
              <w:rPr>
                <w:i/>
              </w:rPr>
              <w:t>Geothrix</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777A7CFD" w14:textId="77777777" w:rsidR="00CA2BF6" w:rsidRPr="00940A3D" w:rsidRDefault="00CA2BF6" w:rsidP="00CA2BF6">
            <w:pPr>
              <w:spacing w:line="240" w:lineRule="auto"/>
              <w:jc w:val="center"/>
            </w:pPr>
            <w:r w:rsidRPr="00940A3D">
              <w:t>-</w:t>
            </w:r>
            <w:r>
              <w:t>0.</w:t>
            </w:r>
            <w:r w:rsidRPr="00940A3D">
              <w:t>428</w:t>
            </w:r>
            <w:r w:rsidRPr="00940A3D">
              <w:rPr>
                <w:vertAlign w:val="superscript"/>
              </w:rPr>
              <w:t>**</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3119E1A9" w14:textId="77777777" w:rsidR="00CA2BF6" w:rsidRPr="00940A3D" w:rsidRDefault="00CA2BF6" w:rsidP="00CA2BF6">
            <w:pPr>
              <w:spacing w:line="240" w:lineRule="auto"/>
              <w:jc w:val="center"/>
            </w:pPr>
            <w:r>
              <w:t>0.</w:t>
            </w:r>
            <w:r w:rsidRPr="00940A3D">
              <w:t>009</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8F2CBAA" w14:textId="77777777" w:rsidR="00CA2BF6" w:rsidRPr="00940A3D" w:rsidRDefault="00CA2BF6" w:rsidP="00CA2BF6">
            <w:pPr>
              <w:spacing w:line="240" w:lineRule="auto"/>
              <w:jc w:val="center"/>
            </w:pPr>
            <w:r w:rsidRPr="00940A3D">
              <w:t>-</w:t>
            </w:r>
            <w:r>
              <w:t>0.</w:t>
            </w:r>
            <w:r w:rsidRPr="00940A3D">
              <w:t>430</w:t>
            </w:r>
            <w:r w:rsidRPr="00940A3D">
              <w:rPr>
                <w:vertAlign w:val="superscript"/>
              </w:rPr>
              <w:t>*</w:t>
            </w:r>
            <w:r>
              <w:rPr>
                <w:vertAlign w:val="superscript"/>
              </w:rPr>
              <w:t>*</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257C063C" w14:textId="77777777" w:rsidR="00CA2BF6" w:rsidRPr="00940A3D" w:rsidRDefault="00CA2BF6" w:rsidP="00CA2BF6">
            <w:pPr>
              <w:spacing w:line="240" w:lineRule="auto"/>
              <w:jc w:val="center"/>
            </w:pPr>
            <w:r>
              <w:t>0.</w:t>
            </w:r>
            <w:r w:rsidRPr="00940A3D">
              <w:t>001</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2207FE98" w14:textId="77777777" w:rsidR="00CA2BF6" w:rsidRPr="00940A3D" w:rsidRDefault="00CA2BF6" w:rsidP="00CA2BF6">
            <w:pPr>
              <w:spacing w:line="240" w:lineRule="auto"/>
              <w:jc w:val="center"/>
            </w:pPr>
            <w:r w:rsidRPr="00940A3D">
              <w:t>-</w:t>
            </w:r>
            <w:r>
              <w:t>0.</w:t>
            </w:r>
            <w:r w:rsidRPr="00940A3D">
              <w:t>609</w:t>
            </w:r>
            <w:r w:rsidRPr="00940A3D">
              <w:rPr>
                <w:vertAlign w:val="superscript"/>
              </w:rPr>
              <w:t>*</w:t>
            </w:r>
            <w:r>
              <w:rPr>
                <w:vertAlign w:val="superscript"/>
              </w:rPr>
              <w:t>*</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27BEDC0C" w14:textId="77777777" w:rsidR="00CA2BF6" w:rsidRPr="00940A3D" w:rsidRDefault="00CA2BF6" w:rsidP="00CA2BF6">
            <w:pPr>
              <w:spacing w:line="240" w:lineRule="auto"/>
              <w:jc w:val="center"/>
            </w:pPr>
            <w:r>
              <w:t>0.</w:t>
            </w:r>
            <w:r w:rsidRPr="00940A3D">
              <w:t>000</w:t>
            </w:r>
          </w:p>
        </w:tc>
      </w:tr>
      <w:tr w:rsidR="00CA2BF6" w:rsidRPr="00940A3D" w14:paraId="5CB8D35D"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58103CB9" w14:textId="77777777" w:rsidR="00CA2BF6" w:rsidRPr="00CC2B81" w:rsidRDefault="00CA2BF6" w:rsidP="00CA2BF6">
            <w:pPr>
              <w:spacing w:line="240" w:lineRule="auto"/>
              <w:jc w:val="center"/>
              <w:rPr>
                <w:i/>
              </w:rPr>
            </w:pPr>
            <w:r w:rsidRPr="00CC2B81">
              <w:rPr>
                <w:i/>
              </w:rPr>
              <w:t>Oscillospira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01F66917" w14:textId="77777777" w:rsidR="00CA2BF6" w:rsidRPr="00940A3D" w:rsidRDefault="00CA2BF6" w:rsidP="00CA2BF6">
            <w:pPr>
              <w:spacing w:line="240" w:lineRule="auto"/>
              <w:jc w:val="center"/>
            </w:pPr>
            <w:r w:rsidRPr="00940A3D">
              <w:t>-</w:t>
            </w:r>
            <w:r>
              <w:t>0.</w:t>
            </w:r>
            <w:r w:rsidRPr="00940A3D">
              <w:t>091</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652A4FB3" w14:textId="77777777" w:rsidR="00CA2BF6" w:rsidRPr="00940A3D" w:rsidRDefault="00CA2BF6" w:rsidP="00CA2BF6">
            <w:pPr>
              <w:spacing w:line="240" w:lineRule="auto"/>
              <w:jc w:val="center"/>
            </w:pPr>
            <w:r>
              <w:t>0.</w:t>
            </w:r>
            <w:r w:rsidRPr="00940A3D">
              <w:t>596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234076A6" w14:textId="77777777" w:rsidR="00CA2BF6" w:rsidRPr="00940A3D" w:rsidRDefault="00CA2BF6" w:rsidP="00CA2BF6">
            <w:pPr>
              <w:spacing w:line="240" w:lineRule="auto"/>
              <w:jc w:val="center"/>
            </w:pPr>
            <w:r w:rsidRPr="00940A3D">
              <w:t>-</w:t>
            </w:r>
            <w:r>
              <w:t>0.</w:t>
            </w:r>
            <w:r w:rsidRPr="00940A3D">
              <w:t>042</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7B148901" w14:textId="77777777" w:rsidR="00CA2BF6" w:rsidRPr="00940A3D" w:rsidRDefault="00CA2BF6" w:rsidP="00CA2BF6">
            <w:pPr>
              <w:spacing w:line="240" w:lineRule="auto"/>
              <w:jc w:val="center"/>
            </w:pPr>
            <w:r>
              <w:t>0.</w:t>
            </w:r>
            <w:r w:rsidRPr="00940A3D">
              <w:t>730</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5DD8EF3C" w14:textId="77777777" w:rsidR="00CA2BF6" w:rsidRPr="00940A3D" w:rsidRDefault="00CA2BF6" w:rsidP="00CA2BF6">
            <w:pPr>
              <w:spacing w:line="240" w:lineRule="auto"/>
              <w:jc w:val="center"/>
            </w:pPr>
            <w:r w:rsidRPr="00940A3D">
              <w:t>-</w:t>
            </w:r>
            <w:r>
              <w:t>0.</w:t>
            </w:r>
            <w:r w:rsidRPr="00940A3D">
              <w:t>071</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665EC502" w14:textId="77777777" w:rsidR="00CA2BF6" w:rsidRPr="00940A3D" w:rsidRDefault="00CA2BF6" w:rsidP="00CA2BF6">
            <w:pPr>
              <w:spacing w:line="240" w:lineRule="auto"/>
              <w:jc w:val="center"/>
            </w:pPr>
            <w:r>
              <w:t>0.</w:t>
            </w:r>
            <w:r w:rsidRPr="00940A3D">
              <w:t>680</w:t>
            </w:r>
          </w:p>
        </w:tc>
      </w:tr>
      <w:tr w:rsidR="00CA2BF6" w:rsidRPr="00940A3D" w14:paraId="4822959C"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3991775E" w14:textId="77777777" w:rsidR="00CA2BF6" w:rsidRPr="00CC2B81" w:rsidRDefault="00CA2BF6" w:rsidP="00CA2BF6">
            <w:pPr>
              <w:spacing w:line="240" w:lineRule="auto"/>
              <w:jc w:val="center"/>
              <w:rPr>
                <w:i/>
              </w:rPr>
            </w:pPr>
            <w:r w:rsidRPr="00CC2B81">
              <w:rPr>
                <w:i/>
              </w:rPr>
              <w:t>Pseudomonas</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1C9D3029" w14:textId="77777777" w:rsidR="00CA2BF6" w:rsidRPr="00940A3D" w:rsidRDefault="00CA2BF6" w:rsidP="00CA2BF6">
            <w:pPr>
              <w:spacing w:line="240" w:lineRule="auto"/>
              <w:jc w:val="center"/>
            </w:pPr>
            <w:r w:rsidRPr="00940A3D">
              <w:t>-</w:t>
            </w:r>
            <w:r>
              <w:t>0.</w:t>
            </w:r>
            <w:r w:rsidRPr="00940A3D">
              <w:t>247</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554D54A8" w14:textId="77777777" w:rsidR="00CA2BF6" w:rsidRPr="00940A3D" w:rsidRDefault="00CA2BF6" w:rsidP="00CA2BF6">
            <w:pPr>
              <w:spacing w:line="240" w:lineRule="auto"/>
              <w:jc w:val="center"/>
            </w:pPr>
            <w:r>
              <w:t>0.</w:t>
            </w:r>
            <w:r w:rsidRPr="00940A3D">
              <w:t>146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12B5A0FA" w14:textId="77777777" w:rsidR="00CA2BF6" w:rsidRPr="00940A3D" w:rsidRDefault="00CA2BF6" w:rsidP="00CA2BF6">
            <w:pPr>
              <w:spacing w:line="240" w:lineRule="auto"/>
              <w:jc w:val="center"/>
            </w:pPr>
            <w:r w:rsidRPr="00940A3D">
              <w:t>-</w:t>
            </w:r>
            <w:r>
              <w:t>0.</w:t>
            </w:r>
            <w:r w:rsidRPr="00940A3D">
              <w:t>311</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5CED5888" w14:textId="77777777" w:rsidR="00CA2BF6" w:rsidRPr="00940A3D" w:rsidRDefault="00CA2BF6" w:rsidP="00CA2BF6">
            <w:pPr>
              <w:spacing w:line="240" w:lineRule="auto"/>
              <w:jc w:val="center"/>
            </w:pPr>
            <w:r>
              <w:t>0.</w:t>
            </w:r>
            <w:r w:rsidRPr="00940A3D">
              <w:t>012</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186A3EB6" w14:textId="77777777" w:rsidR="00CA2BF6" w:rsidRPr="00940A3D" w:rsidRDefault="00CA2BF6" w:rsidP="00CA2BF6">
            <w:pPr>
              <w:spacing w:line="240" w:lineRule="auto"/>
              <w:jc w:val="center"/>
            </w:pPr>
            <w:r w:rsidRPr="00940A3D">
              <w:t>-</w:t>
            </w:r>
            <w:r>
              <w:t>0.</w:t>
            </w:r>
            <w:r w:rsidRPr="00940A3D">
              <w:t>396</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3EF495C6" w14:textId="77777777" w:rsidR="00CA2BF6" w:rsidRPr="00940A3D" w:rsidRDefault="00CA2BF6" w:rsidP="00CA2BF6">
            <w:pPr>
              <w:spacing w:line="240" w:lineRule="auto"/>
              <w:jc w:val="center"/>
            </w:pPr>
            <w:r>
              <w:t>0.</w:t>
            </w:r>
            <w:r w:rsidRPr="00940A3D">
              <w:t>017</w:t>
            </w:r>
          </w:p>
        </w:tc>
      </w:tr>
      <w:tr w:rsidR="00CA2BF6" w:rsidRPr="00940A3D" w14:paraId="12EF4E9E"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71D262DA" w14:textId="77777777" w:rsidR="00CA2BF6" w:rsidRPr="00CC2B81" w:rsidRDefault="00CA2BF6" w:rsidP="00CA2BF6">
            <w:pPr>
              <w:spacing w:line="240" w:lineRule="auto"/>
              <w:jc w:val="center"/>
              <w:rPr>
                <w:i/>
              </w:rPr>
            </w:pPr>
            <w:r w:rsidRPr="00CC2B81">
              <w:rPr>
                <w:i/>
              </w:rPr>
              <w:t>Blvii28</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F273597" w14:textId="77777777" w:rsidR="00CA2BF6" w:rsidRPr="00940A3D" w:rsidRDefault="00CA2BF6" w:rsidP="00CA2BF6">
            <w:pPr>
              <w:spacing w:line="240" w:lineRule="auto"/>
              <w:jc w:val="center"/>
            </w:pPr>
            <w:r w:rsidRPr="00940A3D">
              <w:t>-</w:t>
            </w:r>
            <w:r>
              <w:t>0.</w:t>
            </w:r>
            <w:r w:rsidRPr="00940A3D">
              <w:t>413</w:t>
            </w:r>
            <w:r w:rsidRPr="00940A3D">
              <w:rPr>
                <w:vertAlign w:val="superscript"/>
              </w:rPr>
              <w:t>*</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0E3FA705" w14:textId="77777777" w:rsidR="00CA2BF6" w:rsidRPr="00940A3D" w:rsidRDefault="00CA2BF6" w:rsidP="00CA2BF6">
            <w:pPr>
              <w:spacing w:line="240" w:lineRule="auto"/>
              <w:jc w:val="center"/>
            </w:pPr>
            <w:r>
              <w:t>0.</w:t>
            </w:r>
            <w:r w:rsidRPr="00940A3D">
              <w:t>012</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3AF71108" w14:textId="77777777" w:rsidR="00CA2BF6" w:rsidRPr="00940A3D" w:rsidRDefault="00CA2BF6" w:rsidP="00CA2BF6">
            <w:pPr>
              <w:spacing w:line="240" w:lineRule="auto"/>
              <w:jc w:val="center"/>
            </w:pPr>
            <w:r w:rsidRPr="00940A3D">
              <w:t>-</w:t>
            </w:r>
            <w:r>
              <w:t>0.</w:t>
            </w:r>
            <w:r w:rsidRPr="00940A3D">
              <w:t>367</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33552BCF" w14:textId="77777777" w:rsidR="00CA2BF6" w:rsidRPr="00940A3D" w:rsidRDefault="00CA2BF6" w:rsidP="00CA2BF6">
            <w:pPr>
              <w:spacing w:line="240" w:lineRule="auto"/>
              <w:jc w:val="center"/>
            </w:pPr>
            <w:r>
              <w:t>0.</w:t>
            </w:r>
            <w:r w:rsidRPr="00940A3D">
              <w:t>003</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657E7E1C" w14:textId="77777777" w:rsidR="00CA2BF6" w:rsidRPr="00940A3D" w:rsidRDefault="00CA2BF6" w:rsidP="00CA2BF6">
            <w:pPr>
              <w:spacing w:line="240" w:lineRule="auto"/>
              <w:jc w:val="center"/>
            </w:pPr>
            <w:r w:rsidRPr="00940A3D">
              <w:t>-</w:t>
            </w:r>
            <w:r>
              <w:t>0.</w:t>
            </w:r>
            <w:r w:rsidRPr="00940A3D">
              <w:t>523</w:t>
            </w:r>
            <w:r w:rsidRPr="00940A3D">
              <w:rPr>
                <w:vertAlign w:val="superscript"/>
              </w:rPr>
              <w:t>*</w:t>
            </w:r>
            <w:r>
              <w:rPr>
                <w:vertAlign w:val="superscript"/>
              </w:rPr>
              <w:t>*</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40B8F72D" w14:textId="77777777" w:rsidR="00CA2BF6" w:rsidRPr="00940A3D" w:rsidRDefault="00CA2BF6" w:rsidP="00CA2BF6">
            <w:pPr>
              <w:spacing w:line="240" w:lineRule="auto"/>
              <w:jc w:val="center"/>
            </w:pPr>
            <w:r>
              <w:t>0.</w:t>
            </w:r>
            <w:r w:rsidRPr="00940A3D">
              <w:t>001</w:t>
            </w:r>
          </w:p>
        </w:tc>
      </w:tr>
      <w:tr w:rsidR="00CA2BF6" w:rsidRPr="00940A3D" w14:paraId="62E02C07"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01A7D201" w14:textId="77777777" w:rsidR="00CA2BF6" w:rsidRPr="00CC2B81" w:rsidRDefault="00CA2BF6" w:rsidP="00CA2BF6">
            <w:pPr>
              <w:spacing w:line="240" w:lineRule="auto"/>
              <w:jc w:val="center"/>
              <w:rPr>
                <w:i/>
              </w:rPr>
            </w:pPr>
            <w:r w:rsidRPr="00CC2B81">
              <w:rPr>
                <w:i/>
              </w:rPr>
              <w:t>Sedimentibacter</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1E30123C" w14:textId="77777777" w:rsidR="00CA2BF6" w:rsidRPr="00940A3D" w:rsidRDefault="00CA2BF6" w:rsidP="00CA2BF6">
            <w:pPr>
              <w:spacing w:line="240" w:lineRule="auto"/>
              <w:jc w:val="center"/>
            </w:pPr>
            <w:r w:rsidRPr="00940A3D">
              <w:t>-</w:t>
            </w:r>
            <w:r>
              <w:t>0.</w:t>
            </w:r>
            <w:r w:rsidRPr="00940A3D">
              <w:t>191</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35383F2C" w14:textId="77777777" w:rsidR="00CA2BF6" w:rsidRPr="00940A3D" w:rsidRDefault="00CA2BF6" w:rsidP="00CA2BF6">
            <w:pPr>
              <w:spacing w:line="240" w:lineRule="auto"/>
              <w:jc w:val="center"/>
            </w:pPr>
            <w:r>
              <w:t>0.</w:t>
            </w:r>
            <w:r w:rsidRPr="00940A3D">
              <w:t>266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9DC42E1" w14:textId="77777777" w:rsidR="00CA2BF6" w:rsidRPr="00940A3D" w:rsidRDefault="00CA2BF6" w:rsidP="00CA2BF6">
            <w:pPr>
              <w:spacing w:line="240" w:lineRule="auto"/>
              <w:jc w:val="center"/>
            </w:pPr>
            <w:r w:rsidRPr="00940A3D">
              <w:t>-</w:t>
            </w:r>
            <w:r>
              <w:t>0.</w:t>
            </w:r>
            <w:r w:rsidRPr="00940A3D">
              <w:t>108</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21FE834D" w14:textId="77777777" w:rsidR="00CA2BF6" w:rsidRPr="00940A3D" w:rsidRDefault="00CA2BF6" w:rsidP="00CA2BF6">
            <w:pPr>
              <w:spacing w:line="240" w:lineRule="auto"/>
              <w:jc w:val="center"/>
            </w:pPr>
            <w:r>
              <w:t>0.</w:t>
            </w:r>
            <w:r w:rsidRPr="00940A3D">
              <w:t>378</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3BFFDCC4" w14:textId="77777777" w:rsidR="00CA2BF6" w:rsidRPr="00940A3D" w:rsidRDefault="00CA2BF6" w:rsidP="00CA2BF6">
            <w:pPr>
              <w:spacing w:line="240" w:lineRule="auto"/>
              <w:jc w:val="center"/>
            </w:pPr>
            <w:r w:rsidRPr="00940A3D">
              <w:t>-</w:t>
            </w:r>
            <w:r>
              <w:t>0.</w:t>
            </w:r>
            <w:r w:rsidRPr="00940A3D">
              <w:t>167</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61C52318" w14:textId="77777777" w:rsidR="00CA2BF6" w:rsidRPr="00940A3D" w:rsidRDefault="00CA2BF6" w:rsidP="00CA2BF6">
            <w:pPr>
              <w:spacing w:line="240" w:lineRule="auto"/>
              <w:jc w:val="center"/>
            </w:pPr>
            <w:r>
              <w:t>0.</w:t>
            </w:r>
            <w:r w:rsidRPr="00940A3D">
              <w:t>331</w:t>
            </w:r>
          </w:p>
        </w:tc>
      </w:tr>
      <w:tr w:rsidR="00CA2BF6" w:rsidRPr="00940A3D" w14:paraId="2E67060E"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4D06005A" w14:textId="77777777" w:rsidR="00CA2BF6" w:rsidRPr="00CC2B81" w:rsidRDefault="00CA2BF6" w:rsidP="00CA2BF6">
            <w:pPr>
              <w:spacing w:line="240" w:lineRule="auto"/>
              <w:jc w:val="center"/>
              <w:rPr>
                <w:i/>
              </w:rPr>
            </w:pPr>
            <w:r w:rsidRPr="00CC2B81">
              <w:rPr>
                <w:i/>
              </w:rPr>
              <w:t>Anaerovorax</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7A48678A" w14:textId="77777777" w:rsidR="00CA2BF6" w:rsidRPr="00940A3D" w:rsidRDefault="00CA2BF6" w:rsidP="00CA2BF6">
            <w:pPr>
              <w:spacing w:line="240" w:lineRule="auto"/>
              <w:jc w:val="center"/>
            </w:pPr>
            <w:r w:rsidRPr="00940A3D">
              <w:t>-</w:t>
            </w:r>
            <w:r>
              <w:t>0.</w:t>
            </w:r>
            <w:r w:rsidRPr="00940A3D">
              <w:t>086</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46B91A16" w14:textId="77777777" w:rsidR="00CA2BF6" w:rsidRPr="00940A3D" w:rsidRDefault="00CA2BF6" w:rsidP="00CA2BF6">
            <w:pPr>
              <w:spacing w:line="240" w:lineRule="auto"/>
              <w:jc w:val="center"/>
            </w:pPr>
            <w:r>
              <w:t>0.</w:t>
            </w:r>
            <w:r w:rsidRPr="00940A3D">
              <w:t>618</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62A88B2" w14:textId="77777777" w:rsidR="00CA2BF6" w:rsidRPr="00940A3D" w:rsidRDefault="00CA2BF6" w:rsidP="00CA2BF6">
            <w:pPr>
              <w:spacing w:line="240" w:lineRule="auto"/>
              <w:jc w:val="center"/>
            </w:pPr>
            <w:r w:rsidRPr="00940A3D">
              <w:t>-</w:t>
            </w:r>
            <w:r>
              <w:t>0.</w:t>
            </w:r>
            <w:r w:rsidRPr="00940A3D">
              <w:t>085</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68CAF22C" w14:textId="77777777" w:rsidR="00CA2BF6" w:rsidRPr="00940A3D" w:rsidRDefault="00CA2BF6" w:rsidP="00CA2BF6">
            <w:pPr>
              <w:spacing w:line="240" w:lineRule="auto"/>
              <w:jc w:val="center"/>
            </w:pPr>
            <w:r>
              <w:t>0.</w:t>
            </w:r>
            <w:r w:rsidRPr="00940A3D">
              <w:t>490</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4CB97633" w14:textId="77777777" w:rsidR="00CA2BF6" w:rsidRPr="00940A3D" w:rsidRDefault="00CA2BF6" w:rsidP="00CA2BF6">
            <w:pPr>
              <w:spacing w:line="240" w:lineRule="auto"/>
              <w:jc w:val="center"/>
            </w:pPr>
            <w:r w:rsidRPr="00940A3D">
              <w:t>-</w:t>
            </w:r>
            <w:r>
              <w:t>0.</w:t>
            </w:r>
            <w:r w:rsidRPr="00940A3D">
              <w:t>120</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01F851CE" w14:textId="77777777" w:rsidR="00CA2BF6" w:rsidRPr="00940A3D" w:rsidRDefault="00CA2BF6" w:rsidP="00CA2BF6">
            <w:pPr>
              <w:spacing w:line="240" w:lineRule="auto"/>
              <w:jc w:val="center"/>
            </w:pPr>
            <w:r>
              <w:t>0.</w:t>
            </w:r>
            <w:r w:rsidRPr="00940A3D">
              <w:t>486</w:t>
            </w:r>
          </w:p>
        </w:tc>
      </w:tr>
      <w:tr w:rsidR="00CA2BF6" w:rsidRPr="00940A3D" w14:paraId="21980EF7"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41602619" w14:textId="77777777" w:rsidR="00CA2BF6" w:rsidRPr="00CC2B81" w:rsidRDefault="00CA2BF6" w:rsidP="00CA2BF6">
            <w:pPr>
              <w:spacing w:line="240" w:lineRule="auto"/>
              <w:jc w:val="center"/>
              <w:rPr>
                <w:i/>
              </w:rPr>
            </w:pPr>
            <w:r w:rsidRPr="00CC2B81">
              <w:rPr>
                <w:i/>
              </w:rPr>
              <w:t>Dechloromonas</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0A263DA" w14:textId="77777777" w:rsidR="00CA2BF6" w:rsidRPr="00940A3D" w:rsidRDefault="00CA2BF6" w:rsidP="00CA2BF6">
            <w:pPr>
              <w:spacing w:line="240" w:lineRule="auto"/>
              <w:jc w:val="center"/>
            </w:pPr>
            <w:r>
              <w:t>0.</w:t>
            </w:r>
            <w:r w:rsidRPr="00940A3D">
              <w:t>155</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10DD62B6" w14:textId="77777777" w:rsidR="00CA2BF6" w:rsidRPr="00940A3D" w:rsidRDefault="00CA2BF6" w:rsidP="00CA2BF6">
            <w:pPr>
              <w:spacing w:line="240" w:lineRule="auto"/>
              <w:jc w:val="center"/>
            </w:pPr>
            <w:r>
              <w:t>0.</w:t>
            </w:r>
            <w:r w:rsidRPr="00940A3D">
              <w:t>366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1820A2A8" w14:textId="77777777" w:rsidR="00CA2BF6" w:rsidRPr="00940A3D" w:rsidRDefault="00CA2BF6" w:rsidP="00CA2BF6">
            <w:pPr>
              <w:spacing w:line="240" w:lineRule="auto"/>
              <w:jc w:val="center"/>
            </w:pPr>
            <w:r>
              <w:t>0.</w:t>
            </w:r>
            <w:r w:rsidRPr="00940A3D">
              <w:t>148</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370CC5E6" w14:textId="77777777" w:rsidR="00CA2BF6" w:rsidRPr="00940A3D" w:rsidRDefault="00CA2BF6" w:rsidP="00CA2BF6">
            <w:pPr>
              <w:spacing w:line="240" w:lineRule="auto"/>
              <w:jc w:val="center"/>
            </w:pPr>
            <w:r>
              <w:t>0.</w:t>
            </w:r>
            <w:r w:rsidRPr="00940A3D">
              <w:t>225</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0010CB3F" w14:textId="77777777" w:rsidR="00CA2BF6" w:rsidRPr="00940A3D" w:rsidRDefault="00CA2BF6" w:rsidP="00CA2BF6">
            <w:pPr>
              <w:spacing w:line="240" w:lineRule="auto"/>
              <w:jc w:val="center"/>
            </w:pPr>
            <w:r>
              <w:t>0.</w:t>
            </w:r>
            <w:r w:rsidRPr="00940A3D">
              <w:t>225</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1F51D654" w14:textId="77777777" w:rsidR="00CA2BF6" w:rsidRPr="00940A3D" w:rsidRDefault="00CA2BF6" w:rsidP="00CA2BF6">
            <w:pPr>
              <w:spacing w:line="240" w:lineRule="auto"/>
              <w:jc w:val="center"/>
            </w:pPr>
            <w:r>
              <w:t>0.</w:t>
            </w:r>
            <w:r w:rsidRPr="00940A3D">
              <w:t>186</w:t>
            </w:r>
          </w:p>
        </w:tc>
      </w:tr>
      <w:tr w:rsidR="00CA2BF6" w:rsidRPr="00940A3D" w14:paraId="1C395DBE"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6182CE8E" w14:textId="77777777" w:rsidR="00CA2BF6" w:rsidRPr="00CC2B81" w:rsidRDefault="00CA2BF6" w:rsidP="00CA2BF6">
            <w:pPr>
              <w:spacing w:line="240" w:lineRule="auto"/>
              <w:jc w:val="center"/>
              <w:rPr>
                <w:i/>
              </w:rPr>
            </w:pPr>
            <w:r w:rsidRPr="00CC2B81">
              <w:rPr>
                <w:i/>
              </w:rPr>
              <w:t>Arcobacter</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723AF998" w14:textId="77777777" w:rsidR="00CA2BF6" w:rsidRPr="00940A3D" w:rsidRDefault="00CA2BF6" w:rsidP="00CA2BF6">
            <w:pPr>
              <w:spacing w:line="240" w:lineRule="auto"/>
              <w:jc w:val="center"/>
            </w:pPr>
            <w:r>
              <w:t>0.</w:t>
            </w:r>
            <w:r w:rsidRPr="00940A3D">
              <w:t>085</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5B863E85" w14:textId="77777777" w:rsidR="00CA2BF6" w:rsidRPr="00940A3D" w:rsidRDefault="00CA2BF6" w:rsidP="00CA2BF6">
            <w:pPr>
              <w:spacing w:line="240" w:lineRule="auto"/>
              <w:jc w:val="center"/>
            </w:pPr>
            <w:r>
              <w:t>0.</w:t>
            </w:r>
            <w:r w:rsidRPr="00940A3D">
              <w:t>622</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819495C" w14:textId="77777777" w:rsidR="00CA2BF6" w:rsidRPr="00940A3D" w:rsidRDefault="00CA2BF6" w:rsidP="00CA2BF6">
            <w:pPr>
              <w:spacing w:line="240" w:lineRule="auto"/>
              <w:jc w:val="center"/>
            </w:pPr>
            <w:r>
              <w:t>0.</w:t>
            </w:r>
            <w:r w:rsidRPr="00940A3D">
              <w:t>115</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0D202E7C" w14:textId="77777777" w:rsidR="00CA2BF6" w:rsidRPr="00940A3D" w:rsidRDefault="00CA2BF6" w:rsidP="00CA2BF6">
            <w:pPr>
              <w:spacing w:line="240" w:lineRule="auto"/>
              <w:jc w:val="center"/>
            </w:pPr>
            <w:r>
              <w:t>0.</w:t>
            </w:r>
            <w:r w:rsidRPr="00940A3D">
              <w:t>348</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26A3F948" w14:textId="77777777" w:rsidR="00CA2BF6" w:rsidRPr="00940A3D" w:rsidRDefault="00CA2BF6" w:rsidP="00CA2BF6">
            <w:pPr>
              <w:spacing w:line="240" w:lineRule="auto"/>
              <w:jc w:val="center"/>
            </w:pPr>
            <w:r>
              <w:t>0.</w:t>
            </w:r>
            <w:r w:rsidRPr="00940A3D">
              <w:t>188</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7B9EF567" w14:textId="77777777" w:rsidR="00CA2BF6" w:rsidRPr="00940A3D" w:rsidRDefault="00CA2BF6" w:rsidP="00CA2BF6">
            <w:pPr>
              <w:spacing w:line="240" w:lineRule="auto"/>
              <w:jc w:val="center"/>
            </w:pPr>
            <w:r>
              <w:t>0.</w:t>
            </w:r>
            <w:r w:rsidRPr="00940A3D">
              <w:t>272</w:t>
            </w:r>
          </w:p>
        </w:tc>
      </w:tr>
      <w:tr w:rsidR="00CA2BF6" w:rsidRPr="00940A3D" w14:paraId="63B60FA8"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5FCDF619" w14:textId="77777777" w:rsidR="00CA2BF6" w:rsidRPr="00CC2B81" w:rsidRDefault="00CA2BF6" w:rsidP="00CA2BF6">
            <w:pPr>
              <w:spacing w:line="240" w:lineRule="auto"/>
              <w:jc w:val="center"/>
              <w:rPr>
                <w:i/>
              </w:rPr>
            </w:pPr>
            <w:r w:rsidRPr="00CC2B81">
              <w:rPr>
                <w:i/>
              </w:rPr>
              <w:t>Pandoraea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7B670022" w14:textId="77777777" w:rsidR="00CA2BF6" w:rsidRPr="00940A3D" w:rsidRDefault="00CA2BF6" w:rsidP="00CA2BF6">
            <w:pPr>
              <w:spacing w:line="240" w:lineRule="auto"/>
              <w:jc w:val="center"/>
            </w:pPr>
            <w:r>
              <w:t>0.</w:t>
            </w:r>
            <w:r w:rsidRPr="00940A3D">
              <w:t>090</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397D1D80" w14:textId="77777777" w:rsidR="00CA2BF6" w:rsidRPr="00940A3D" w:rsidRDefault="00CA2BF6" w:rsidP="00CA2BF6">
            <w:pPr>
              <w:spacing w:line="240" w:lineRule="auto"/>
              <w:jc w:val="center"/>
            </w:pPr>
            <w:r>
              <w:t>0.</w:t>
            </w:r>
            <w:r w:rsidRPr="00940A3D">
              <w:t>603</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0FE188CD" w14:textId="77777777" w:rsidR="00CA2BF6" w:rsidRPr="00940A3D" w:rsidRDefault="00CA2BF6" w:rsidP="00CA2BF6">
            <w:pPr>
              <w:spacing w:line="240" w:lineRule="auto"/>
              <w:jc w:val="center"/>
            </w:pPr>
            <w:r>
              <w:t>0.</w:t>
            </w:r>
            <w:r w:rsidRPr="00940A3D">
              <w:t>206</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5A49D705" w14:textId="77777777" w:rsidR="00CA2BF6" w:rsidRPr="00940A3D" w:rsidRDefault="00CA2BF6" w:rsidP="00CA2BF6">
            <w:pPr>
              <w:spacing w:line="240" w:lineRule="auto"/>
              <w:jc w:val="center"/>
            </w:pPr>
            <w:r>
              <w:t>0.</w:t>
            </w:r>
            <w:r w:rsidRPr="00940A3D">
              <w:t>095</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5DCABDA5" w14:textId="77777777" w:rsidR="00CA2BF6" w:rsidRPr="00940A3D" w:rsidRDefault="00CA2BF6" w:rsidP="00CA2BF6">
            <w:pPr>
              <w:spacing w:line="240" w:lineRule="auto"/>
              <w:jc w:val="center"/>
            </w:pPr>
            <w:r>
              <w:t>0.</w:t>
            </w:r>
            <w:r w:rsidRPr="00940A3D">
              <w:t>282</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45DA532F" w14:textId="77777777" w:rsidR="00CA2BF6" w:rsidRPr="00940A3D" w:rsidRDefault="00CA2BF6" w:rsidP="00CA2BF6">
            <w:pPr>
              <w:spacing w:line="240" w:lineRule="auto"/>
              <w:jc w:val="center"/>
            </w:pPr>
            <w:r>
              <w:t>0.</w:t>
            </w:r>
            <w:r w:rsidRPr="00940A3D">
              <w:t>096</w:t>
            </w:r>
          </w:p>
        </w:tc>
      </w:tr>
      <w:tr w:rsidR="00CA2BF6" w:rsidRPr="00940A3D" w14:paraId="6BA74E92"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5A839B36" w14:textId="77777777" w:rsidR="00CA2BF6" w:rsidRPr="00CC2B81" w:rsidRDefault="00CA2BF6" w:rsidP="00CA2BF6">
            <w:pPr>
              <w:spacing w:line="240" w:lineRule="auto"/>
              <w:jc w:val="center"/>
              <w:rPr>
                <w:i/>
              </w:rPr>
            </w:pPr>
            <w:r w:rsidRPr="00CC2B81">
              <w:rPr>
                <w:i/>
              </w:rPr>
              <w:t>Paludibacter</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05E65823" w14:textId="77777777" w:rsidR="00CA2BF6" w:rsidRPr="00940A3D" w:rsidRDefault="00CA2BF6" w:rsidP="00CA2BF6">
            <w:pPr>
              <w:spacing w:line="240" w:lineRule="auto"/>
              <w:jc w:val="center"/>
            </w:pPr>
            <w:r>
              <w:t>0.</w:t>
            </w:r>
            <w:r w:rsidRPr="00940A3D">
              <w:t>109</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70CFF14E" w14:textId="77777777" w:rsidR="00CA2BF6" w:rsidRPr="00940A3D" w:rsidRDefault="00CA2BF6" w:rsidP="00CA2BF6">
            <w:pPr>
              <w:spacing w:line="240" w:lineRule="auto"/>
              <w:jc w:val="center"/>
            </w:pPr>
            <w:r>
              <w:t>0.</w:t>
            </w:r>
            <w:r w:rsidRPr="00940A3D">
              <w:t>527</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74693F2F" w14:textId="77777777" w:rsidR="00CA2BF6" w:rsidRPr="00940A3D" w:rsidRDefault="00CA2BF6" w:rsidP="00CA2BF6">
            <w:pPr>
              <w:spacing w:line="240" w:lineRule="auto"/>
              <w:jc w:val="center"/>
            </w:pPr>
            <w:r>
              <w:t>0.</w:t>
            </w:r>
            <w:r w:rsidRPr="00940A3D">
              <w:t>250</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04A9E60A" w14:textId="77777777" w:rsidR="00CA2BF6" w:rsidRPr="00940A3D" w:rsidRDefault="00CA2BF6" w:rsidP="00CA2BF6">
            <w:pPr>
              <w:spacing w:line="240" w:lineRule="auto"/>
              <w:jc w:val="center"/>
            </w:pPr>
            <w:r>
              <w:t>0.</w:t>
            </w:r>
            <w:r w:rsidRPr="00940A3D">
              <w:t>041</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04EAB9C5" w14:textId="77777777" w:rsidR="00CA2BF6" w:rsidRPr="00940A3D" w:rsidRDefault="00CA2BF6" w:rsidP="00CA2BF6">
            <w:pPr>
              <w:spacing w:line="240" w:lineRule="auto"/>
              <w:jc w:val="center"/>
            </w:pPr>
            <w:r>
              <w:t>0.</w:t>
            </w:r>
            <w:r w:rsidRPr="00940A3D">
              <w:t>370</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3BE56D85" w14:textId="77777777" w:rsidR="00CA2BF6" w:rsidRPr="00940A3D" w:rsidRDefault="00CA2BF6" w:rsidP="00CA2BF6">
            <w:pPr>
              <w:spacing w:line="240" w:lineRule="auto"/>
              <w:jc w:val="center"/>
            </w:pPr>
            <w:r>
              <w:t>0.</w:t>
            </w:r>
            <w:r w:rsidRPr="00940A3D">
              <w:t>026</w:t>
            </w:r>
          </w:p>
        </w:tc>
      </w:tr>
      <w:tr w:rsidR="00CA2BF6" w:rsidRPr="00940A3D" w14:paraId="5AA7D13B"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0C7E2D48" w14:textId="77777777" w:rsidR="00CA2BF6" w:rsidRPr="00CC2B81" w:rsidRDefault="00CA2BF6" w:rsidP="00CA2BF6">
            <w:pPr>
              <w:spacing w:line="240" w:lineRule="auto"/>
              <w:jc w:val="center"/>
              <w:rPr>
                <w:i/>
              </w:rPr>
            </w:pPr>
            <w:r w:rsidRPr="00CC2B81">
              <w:rPr>
                <w:i/>
              </w:rPr>
              <w:t>Hydrogenophaga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5F9BC88B" w14:textId="77777777" w:rsidR="00CA2BF6" w:rsidRPr="00940A3D" w:rsidRDefault="00CA2BF6" w:rsidP="00CA2BF6">
            <w:pPr>
              <w:spacing w:line="240" w:lineRule="auto"/>
              <w:jc w:val="center"/>
            </w:pPr>
            <w:r>
              <w:t>0.</w:t>
            </w:r>
            <w:r w:rsidRPr="00940A3D">
              <w:t>456</w:t>
            </w:r>
            <w:r w:rsidRPr="00940A3D">
              <w:rPr>
                <w:vertAlign w:val="superscript"/>
              </w:rPr>
              <w:t>**</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76696ED5" w14:textId="77777777" w:rsidR="00CA2BF6" w:rsidRPr="00940A3D" w:rsidRDefault="00CA2BF6" w:rsidP="00CA2BF6">
            <w:pPr>
              <w:spacing w:line="240" w:lineRule="auto"/>
              <w:jc w:val="center"/>
            </w:pPr>
            <w:r>
              <w:t>0.</w:t>
            </w:r>
            <w:r w:rsidRPr="00940A3D">
              <w:t>005</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5CDE8A0" w14:textId="77777777" w:rsidR="00CA2BF6" w:rsidRPr="00940A3D" w:rsidRDefault="00CA2BF6" w:rsidP="00CA2BF6">
            <w:pPr>
              <w:spacing w:line="240" w:lineRule="auto"/>
              <w:jc w:val="center"/>
            </w:pPr>
            <w:r>
              <w:t>0.</w:t>
            </w:r>
            <w:r w:rsidRPr="00940A3D">
              <w:t>368</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076216B9" w14:textId="77777777" w:rsidR="00CA2BF6" w:rsidRPr="00940A3D" w:rsidRDefault="00CA2BF6" w:rsidP="00CA2BF6">
            <w:pPr>
              <w:spacing w:line="240" w:lineRule="auto"/>
              <w:jc w:val="center"/>
            </w:pPr>
            <w:r>
              <w:t>0.</w:t>
            </w:r>
            <w:r w:rsidRPr="00940A3D">
              <w:t>003</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590E6D74" w14:textId="77777777" w:rsidR="00CA2BF6" w:rsidRPr="00940A3D" w:rsidRDefault="00CA2BF6" w:rsidP="00CA2BF6">
            <w:pPr>
              <w:spacing w:line="240" w:lineRule="auto"/>
              <w:jc w:val="center"/>
            </w:pPr>
            <w:r>
              <w:t>0.</w:t>
            </w:r>
            <w:r w:rsidRPr="00940A3D">
              <w:t>466</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1989E877" w14:textId="77777777" w:rsidR="00CA2BF6" w:rsidRPr="00940A3D" w:rsidRDefault="00CA2BF6" w:rsidP="00CA2BF6">
            <w:pPr>
              <w:spacing w:line="240" w:lineRule="auto"/>
              <w:jc w:val="center"/>
            </w:pPr>
            <w:r>
              <w:t>0.</w:t>
            </w:r>
            <w:r w:rsidRPr="00940A3D">
              <w:t>004</w:t>
            </w:r>
          </w:p>
        </w:tc>
      </w:tr>
      <w:tr w:rsidR="00CA2BF6" w:rsidRPr="00940A3D" w14:paraId="2E2506D8"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7312A085" w14:textId="77777777" w:rsidR="00CA2BF6" w:rsidRPr="00CC2B81" w:rsidRDefault="00CA2BF6" w:rsidP="00CA2BF6">
            <w:pPr>
              <w:spacing w:line="240" w:lineRule="auto"/>
              <w:jc w:val="center"/>
              <w:rPr>
                <w:i/>
              </w:rPr>
            </w:pPr>
            <w:r w:rsidRPr="00CC2B81">
              <w:rPr>
                <w:i/>
              </w:rPr>
              <w:t>Zoogloea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CA4F139" w14:textId="77777777" w:rsidR="00CA2BF6" w:rsidRPr="00940A3D" w:rsidRDefault="00CA2BF6" w:rsidP="00CA2BF6">
            <w:pPr>
              <w:spacing w:line="240" w:lineRule="auto"/>
              <w:jc w:val="center"/>
            </w:pPr>
            <w:r>
              <w:t>0.</w:t>
            </w:r>
            <w:r w:rsidRPr="00940A3D">
              <w:t>240</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4EC6E88E" w14:textId="77777777" w:rsidR="00CA2BF6" w:rsidRPr="00940A3D" w:rsidRDefault="00CA2BF6" w:rsidP="00CA2BF6">
            <w:pPr>
              <w:spacing w:line="240" w:lineRule="auto"/>
              <w:jc w:val="center"/>
            </w:pPr>
            <w:r>
              <w:t>0.</w:t>
            </w:r>
            <w:r w:rsidRPr="00940A3D">
              <w:t>158</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3FD4690D" w14:textId="77777777" w:rsidR="00CA2BF6" w:rsidRPr="00940A3D" w:rsidRDefault="00CA2BF6" w:rsidP="00CA2BF6">
            <w:pPr>
              <w:spacing w:line="240" w:lineRule="auto"/>
              <w:jc w:val="center"/>
            </w:pPr>
            <w:r>
              <w:t>0.</w:t>
            </w:r>
            <w:r w:rsidRPr="00940A3D">
              <w:t>131</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52CEECEA" w14:textId="77777777" w:rsidR="00CA2BF6" w:rsidRPr="00940A3D" w:rsidRDefault="00CA2BF6" w:rsidP="00CA2BF6">
            <w:pPr>
              <w:spacing w:line="240" w:lineRule="auto"/>
              <w:jc w:val="center"/>
            </w:pPr>
            <w:r>
              <w:t>0.</w:t>
            </w:r>
            <w:r w:rsidRPr="00940A3D">
              <w:t>292</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6763BB00" w14:textId="77777777" w:rsidR="00CA2BF6" w:rsidRPr="00940A3D" w:rsidRDefault="00CA2BF6" w:rsidP="00CA2BF6">
            <w:pPr>
              <w:spacing w:line="240" w:lineRule="auto"/>
              <w:jc w:val="center"/>
            </w:pPr>
            <w:r>
              <w:t>0.</w:t>
            </w:r>
            <w:r w:rsidRPr="00940A3D">
              <w:t>194</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7809E1B6" w14:textId="77777777" w:rsidR="00CA2BF6" w:rsidRPr="00940A3D" w:rsidRDefault="00CA2BF6" w:rsidP="00CA2BF6">
            <w:pPr>
              <w:spacing w:line="240" w:lineRule="auto"/>
              <w:jc w:val="center"/>
            </w:pPr>
            <w:r>
              <w:t>0.</w:t>
            </w:r>
            <w:r w:rsidRPr="00940A3D">
              <w:t>258</w:t>
            </w:r>
          </w:p>
        </w:tc>
      </w:tr>
      <w:tr w:rsidR="00CA2BF6" w:rsidRPr="00940A3D" w14:paraId="52CE956A"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5D844C88" w14:textId="77777777" w:rsidR="00CA2BF6" w:rsidRPr="00CC2B81" w:rsidRDefault="00CA2BF6" w:rsidP="00CA2BF6">
            <w:pPr>
              <w:spacing w:line="240" w:lineRule="auto"/>
              <w:jc w:val="center"/>
              <w:rPr>
                <w:i/>
              </w:rPr>
            </w:pPr>
            <w:r w:rsidRPr="00CC2B81">
              <w:rPr>
                <w:i/>
              </w:rPr>
              <w:t>Dokdonella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3778E2DC" w14:textId="77777777" w:rsidR="00CA2BF6" w:rsidRPr="00940A3D" w:rsidRDefault="00CA2BF6" w:rsidP="00CA2BF6">
            <w:pPr>
              <w:spacing w:line="240" w:lineRule="auto"/>
              <w:jc w:val="center"/>
            </w:pPr>
            <w:r w:rsidRPr="00940A3D">
              <w:t>-</w:t>
            </w:r>
            <w:r>
              <w:t>0.</w:t>
            </w:r>
            <w:r w:rsidRPr="00940A3D">
              <w:t>175</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33A3E984" w14:textId="77777777" w:rsidR="00CA2BF6" w:rsidRPr="00940A3D" w:rsidRDefault="00CA2BF6" w:rsidP="00CA2BF6">
            <w:pPr>
              <w:spacing w:line="240" w:lineRule="auto"/>
              <w:jc w:val="center"/>
            </w:pPr>
            <w:r>
              <w:t>0.</w:t>
            </w:r>
            <w:r w:rsidRPr="00940A3D">
              <w:t>306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32422D65" w14:textId="77777777" w:rsidR="00CA2BF6" w:rsidRPr="00940A3D" w:rsidRDefault="00CA2BF6" w:rsidP="00CA2BF6">
            <w:pPr>
              <w:spacing w:line="240" w:lineRule="auto"/>
              <w:jc w:val="center"/>
            </w:pPr>
            <w:r w:rsidRPr="00940A3D">
              <w:t>-</w:t>
            </w:r>
            <w:r>
              <w:t>0.</w:t>
            </w:r>
            <w:r w:rsidRPr="00940A3D">
              <w:t>076</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2FD43743" w14:textId="77777777" w:rsidR="00CA2BF6" w:rsidRPr="00940A3D" w:rsidRDefault="00CA2BF6" w:rsidP="00CA2BF6">
            <w:pPr>
              <w:spacing w:line="240" w:lineRule="auto"/>
              <w:jc w:val="center"/>
            </w:pPr>
            <w:r>
              <w:t>0.</w:t>
            </w:r>
            <w:r w:rsidRPr="00940A3D">
              <w:t>603</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7B58C853" w14:textId="77777777" w:rsidR="00CA2BF6" w:rsidRPr="00940A3D" w:rsidRDefault="00CA2BF6" w:rsidP="00CA2BF6">
            <w:pPr>
              <w:spacing w:line="240" w:lineRule="auto"/>
              <w:jc w:val="center"/>
            </w:pPr>
            <w:r w:rsidRPr="00940A3D">
              <w:t>-</w:t>
            </w:r>
            <w:r>
              <w:t>0.</w:t>
            </w:r>
            <w:r w:rsidRPr="00940A3D">
              <w:t>082</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180A00D4" w14:textId="77777777" w:rsidR="00CA2BF6" w:rsidRPr="00940A3D" w:rsidRDefault="00CA2BF6" w:rsidP="00CA2BF6">
            <w:pPr>
              <w:spacing w:line="240" w:lineRule="auto"/>
              <w:jc w:val="center"/>
            </w:pPr>
            <w:r>
              <w:t>0.</w:t>
            </w:r>
            <w:r w:rsidRPr="00940A3D">
              <w:t>633</w:t>
            </w:r>
          </w:p>
        </w:tc>
      </w:tr>
      <w:tr w:rsidR="00CA2BF6" w:rsidRPr="00940A3D" w14:paraId="29FD58A5" w14:textId="77777777" w:rsidTr="00CA2BF6">
        <w:trPr>
          <w:trHeight w:val="48"/>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5A46D986" w14:textId="77777777" w:rsidR="00CA2BF6" w:rsidRPr="00CC2B81" w:rsidRDefault="00CA2BF6" w:rsidP="00CA2BF6">
            <w:pPr>
              <w:spacing w:line="240" w:lineRule="auto"/>
              <w:jc w:val="center"/>
              <w:rPr>
                <w:i/>
              </w:rPr>
            </w:pPr>
            <w:r w:rsidRPr="00CC2B81">
              <w:rPr>
                <w:i/>
              </w:rPr>
              <w:t>CandidatusAccumulibacter</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6B13D799" w14:textId="77777777" w:rsidR="00CA2BF6" w:rsidRPr="00940A3D" w:rsidRDefault="00CA2BF6" w:rsidP="00CA2BF6">
            <w:pPr>
              <w:spacing w:line="240" w:lineRule="auto"/>
              <w:jc w:val="center"/>
            </w:pPr>
            <w:r w:rsidRPr="00940A3D">
              <w:t>-</w:t>
            </w:r>
            <w:r>
              <w:t>0.</w:t>
            </w:r>
            <w:r w:rsidRPr="00940A3D">
              <w:t>187</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7342F453" w14:textId="77777777" w:rsidR="00CA2BF6" w:rsidRPr="00940A3D" w:rsidRDefault="00CA2BF6" w:rsidP="00CA2BF6">
            <w:pPr>
              <w:spacing w:line="240" w:lineRule="auto"/>
              <w:jc w:val="center"/>
            </w:pPr>
            <w:r>
              <w:t>0.</w:t>
            </w:r>
            <w:r w:rsidRPr="00940A3D">
              <w:t>276</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6AA41C25" w14:textId="77777777" w:rsidR="00CA2BF6" w:rsidRPr="00940A3D" w:rsidRDefault="00CA2BF6" w:rsidP="00CA2BF6">
            <w:pPr>
              <w:spacing w:line="240" w:lineRule="auto"/>
              <w:jc w:val="center"/>
            </w:pPr>
            <w:r w:rsidRPr="00940A3D">
              <w:t>-</w:t>
            </w:r>
            <w:r>
              <w:t>0.</w:t>
            </w:r>
            <w:r w:rsidRPr="00940A3D">
              <w:t>200</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34D8AB5B" w14:textId="77777777" w:rsidR="00CA2BF6" w:rsidRPr="00940A3D" w:rsidRDefault="00CA2BF6" w:rsidP="00CA2BF6">
            <w:pPr>
              <w:spacing w:line="240" w:lineRule="auto"/>
              <w:jc w:val="center"/>
            </w:pPr>
            <w:r>
              <w:t>0.</w:t>
            </w:r>
            <w:r w:rsidRPr="00940A3D">
              <w:t>173</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77329BD2" w14:textId="77777777" w:rsidR="00CA2BF6" w:rsidRPr="00940A3D" w:rsidRDefault="00CA2BF6" w:rsidP="00CA2BF6">
            <w:pPr>
              <w:spacing w:line="240" w:lineRule="auto"/>
              <w:jc w:val="center"/>
            </w:pPr>
            <w:r w:rsidRPr="00940A3D">
              <w:t>-</w:t>
            </w:r>
            <w:r>
              <w:t>0.</w:t>
            </w:r>
            <w:r w:rsidRPr="00940A3D">
              <w:t>230</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6B90B85B" w14:textId="77777777" w:rsidR="00CA2BF6" w:rsidRPr="00940A3D" w:rsidRDefault="00CA2BF6" w:rsidP="00CA2BF6">
            <w:pPr>
              <w:spacing w:line="240" w:lineRule="auto"/>
              <w:jc w:val="center"/>
            </w:pPr>
            <w:r>
              <w:t>0.</w:t>
            </w:r>
            <w:r w:rsidRPr="00940A3D">
              <w:t>177</w:t>
            </w:r>
          </w:p>
        </w:tc>
      </w:tr>
      <w:tr w:rsidR="00CA2BF6" w:rsidRPr="00940A3D" w14:paraId="0129C7E4"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773E86D5" w14:textId="77777777" w:rsidR="00CA2BF6" w:rsidRPr="00CC2B81" w:rsidRDefault="00CA2BF6" w:rsidP="00CA2BF6">
            <w:pPr>
              <w:spacing w:line="240" w:lineRule="auto"/>
              <w:jc w:val="center"/>
              <w:rPr>
                <w:i/>
              </w:rPr>
            </w:pPr>
            <w:r w:rsidRPr="00CC2B81">
              <w:rPr>
                <w:i/>
              </w:rPr>
              <w:t>Nitrospira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34C791DD" w14:textId="77777777" w:rsidR="00CA2BF6" w:rsidRPr="00940A3D" w:rsidRDefault="00CA2BF6" w:rsidP="00CA2BF6">
            <w:pPr>
              <w:spacing w:line="240" w:lineRule="auto"/>
              <w:jc w:val="center"/>
            </w:pPr>
            <w:r w:rsidRPr="00940A3D">
              <w:t>-</w:t>
            </w:r>
            <w:r>
              <w:t>0.</w:t>
            </w:r>
            <w:r w:rsidRPr="00940A3D">
              <w:t>111</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6733A81F" w14:textId="77777777" w:rsidR="00CA2BF6" w:rsidRPr="00940A3D" w:rsidRDefault="00CA2BF6" w:rsidP="00CA2BF6">
            <w:pPr>
              <w:spacing w:line="240" w:lineRule="auto"/>
              <w:jc w:val="center"/>
            </w:pPr>
            <w:r>
              <w:t>0.</w:t>
            </w:r>
            <w:r w:rsidRPr="00940A3D">
              <w:t>518</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43C58920" w14:textId="77777777" w:rsidR="00CA2BF6" w:rsidRPr="00940A3D" w:rsidRDefault="00CA2BF6" w:rsidP="00CA2BF6">
            <w:pPr>
              <w:spacing w:line="240" w:lineRule="auto"/>
              <w:jc w:val="center"/>
            </w:pPr>
            <w:r w:rsidRPr="00940A3D">
              <w:t>-</w:t>
            </w:r>
            <w:r>
              <w:t>0.</w:t>
            </w:r>
            <w:r w:rsidRPr="00940A3D">
              <w:t>149</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0C2A5EA1" w14:textId="77777777" w:rsidR="00CA2BF6" w:rsidRPr="00940A3D" w:rsidRDefault="00CA2BF6" w:rsidP="00CA2BF6">
            <w:pPr>
              <w:spacing w:line="240" w:lineRule="auto"/>
              <w:jc w:val="center"/>
            </w:pPr>
            <w:r>
              <w:t>0.</w:t>
            </w:r>
            <w:r w:rsidRPr="00940A3D">
              <w:t>304</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507CFD56" w14:textId="77777777" w:rsidR="00CA2BF6" w:rsidRPr="00940A3D" w:rsidRDefault="00CA2BF6" w:rsidP="00CA2BF6">
            <w:pPr>
              <w:spacing w:line="240" w:lineRule="auto"/>
              <w:jc w:val="center"/>
            </w:pPr>
            <w:r w:rsidRPr="00940A3D">
              <w:t>-</w:t>
            </w:r>
            <w:r>
              <w:t>0.</w:t>
            </w:r>
            <w:r w:rsidRPr="00940A3D">
              <w:t>175</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660FA495" w14:textId="77777777" w:rsidR="00CA2BF6" w:rsidRPr="00940A3D" w:rsidRDefault="00CA2BF6" w:rsidP="00CA2BF6">
            <w:pPr>
              <w:spacing w:line="240" w:lineRule="auto"/>
              <w:jc w:val="center"/>
            </w:pPr>
            <w:r>
              <w:t>0.</w:t>
            </w:r>
            <w:r w:rsidRPr="00940A3D">
              <w:t>307</w:t>
            </w:r>
          </w:p>
        </w:tc>
      </w:tr>
      <w:tr w:rsidR="00CA2BF6" w:rsidRPr="00940A3D" w14:paraId="29443850"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3AE62E8D" w14:textId="77777777" w:rsidR="00CA2BF6" w:rsidRPr="00CC2B81" w:rsidRDefault="00CA2BF6" w:rsidP="00CA2BF6">
            <w:pPr>
              <w:spacing w:line="240" w:lineRule="auto"/>
              <w:jc w:val="center"/>
              <w:rPr>
                <w:i/>
              </w:rPr>
            </w:pPr>
            <w:r w:rsidRPr="00CC2B81">
              <w:rPr>
                <w:i/>
              </w:rPr>
              <w:t>Caldilinea</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B949DF5" w14:textId="77777777" w:rsidR="00CA2BF6" w:rsidRPr="00940A3D" w:rsidRDefault="00CA2BF6" w:rsidP="00CA2BF6">
            <w:pPr>
              <w:spacing w:line="240" w:lineRule="auto"/>
              <w:jc w:val="center"/>
            </w:pPr>
            <w:r w:rsidRPr="00940A3D">
              <w:t>-</w:t>
            </w:r>
            <w:r>
              <w:t>0.</w:t>
            </w:r>
            <w:r w:rsidRPr="00940A3D">
              <w:t>345</w:t>
            </w:r>
            <w:r w:rsidRPr="00940A3D">
              <w:rPr>
                <w:vertAlign w:val="superscript"/>
              </w:rPr>
              <w:t>*</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7F7C90EC" w14:textId="77777777" w:rsidR="00CA2BF6" w:rsidRPr="00940A3D" w:rsidRDefault="00CA2BF6" w:rsidP="00CA2BF6">
            <w:pPr>
              <w:spacing w:line="240" w:lineRule="auto"/>
              <w:jc w:val="center"/>
            </w:pPr>
            <w:r>
              <w:t>0.</w:t>
            </w:r>
            <w:r w:rsidRPr="00940A3D">
              <w:t>039</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68D0B487" w14:textId="77777777" w:rsidR="00CA2BF6" w:rsidRPr="00940A3D" w:rsidRDefault="00CA2BF6" w:rsidP="00CA2BF6">
            <w:pPr>
              <w:spacing w:line="240" w:lineRule="auto"/>
              <w:jc w:val="center"/>
            </w:pPr>
            <w:r w:rsidRPr="00940A3D">
              <w:t>-</w:t>
            </w:r>
            <w:r>
              <w:t>0.</w:t>
            </w:r>
            <w:r w:rsidRPr="00940A3D">
              <w:t>326</w:t>
            </w:r>
            <w:r w:rsidRPr="00940A3D">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29AA968E" w14:textId="77777777" w:rsidR="00CA2BF6" w:rsidRPr="00940A3D" w:rsidRDefault="00CA2BF6" w:rsidP="00CA2BF6">
            <w:pPr>
              <w:spacing w:line="240" w:lineRule="auto"/>
              <w:jc w:val="center"/>
            </w:pPr>
            <w:r>
              <w:t>0.</w:t>
            </w:r>
            <w:r w:rsidRPr="00940A3D">
              <w:t>022</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105E9490" w14:textId="77777777" w:rsidR="00CA2BF6" w:rsidRPr="00940A3D" w:rsidRDefault="00CA2BF6" w:rsidP="00CA2BF6">
            <w:pPr>
              <w:spacing w:line="240" w:lineRule="auto"/>
              <w:jc w:val="center"/>
            </w:pPr>
            <w:r w:rsidRPr="00940A3D">
              <w:t>-</w:t>
            </w:r>
            <w:r>
              <w:t>0.</w:t>
            </w:r>
            <w:r w:rsidRPr="00940A3D">
              <w:t>387</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17761D06" w14:textId="77777777" w:rsidR="00CA2BF6" w:rsidRPr="00940A3D" w:rsidRDefault="00CA2BF6" w:rsidP="00CA2BF6">
            <w:pPr>
              <w:spacing w:line="240" w:lineRule="auto"/>
              <w:jc w:val="center"/>
            </w:pPr>
            <w:r>
              <w:t>0.</w:t>
            </w:r>
            <w:r w:rsidRPr="00940A3D">
              <w:t>020</w:t>
            </w:r>
          </w:p>
        </w:tc>
      </w:tr>
      <w:tr w:rsidR="00CA2BF6" w:rsidRPr="00940A3D" w14:paraId="4469BBA7" w14:textId="77777777" w:rsidTr="00CA2BF6">
        <w:trPr>
          <w:trHeight w:val="276"/>
        </w:trPr>
        <w:tc>
          <w:tcPr>
            <w:tcW w:w="2614" w:type="dxa"/>
            <w:tcBorders>
              <w:top w:val="nil"/>
              <w:left w:val="nil"/>
              <w:bottom w:val="nil"/>
              <w:right w:val="nil"/>
            </w:tcBorders>
            <w:shd w:val="clear" w:color="auto" w:fill="auto"/>
            <w:tcMar>
              <w:top w:w="15" w:type="dxa"/>
              <w:left w:w="103" w:type="dxa"/>
              <w:bottom w:w="0" w:type="dxa"/>
              <w:right w:w="103" w:type="dxa"/>
            </w:tcMar>
            <w:vAlign w:val="center"/>
            <w:hideMark/>
          </w:tcPr>
          <w:p w14:paraId="39311354" w14:textId="77777777" w:rsidR="00CA2BF6" w:rsidRPr="00CC2B81" w:rsidRDefault="00CA2BF6" w:rsidP="00CA2BF6">
            <w:pPr>
              <w:spacing w:line="240" w:lineRule="auto"/>
              <w:jc w:val="center"/>
              <w:rPr>
                <w:i/>
              </w:rPr>
            </w:pPr>
            <w:r w:rsidRPr="00CC2B81">
              <w:rPr>
                <w:i/>
              </w:rPr>
              <w:t>Azovibrio</w:t>
            </w:r>
          </w:p>
        </w:tc>
        <w:tc>
          <w:tcPr>
            <w:tcW w:w="1214" w:type="dxa"/>
            <w:tcBorders>
              <w:top w:val="nil"/>
              <w:left w:val="nil"/>
              <w:bottom w:val="nil"/>
              <w:right w:val="nil"/>
            </w:tcBorders>
            <w:shd w:val="clear" w:color="auto" w:fill="auto"/>
            <w:tcMar>
              <w:top w:w="15" w:type="dxa"/>
              <w:left w:w="103" w:type="dxa"/>
              <w:bottom w:w="0" w:type="dxa"/>
              <w:right w:w="103" w:type="dxa"/>
            </w:tcMar>
            <w:vAlign w:val="center"/>
            <w:hideMark/>
          </w:tcPr>
          <w:p w14:paraId="2ABF552F" w14:textId="77777777" w:rsidR="00CA2BF6" w:rsidRPr="00940A3D" w:rsidRDefault="00CA2BF6" w:rsidP="00CA2BF6">
            <w:pPr>
              <w:spacing w:line="240" w:lineRule="auto"/>
              <w:jc w:val="center"/>
            </w:pPr>
            <w:r w:rsidRPr="00940A3D">
              <w:t>-</w:t>
            </w:r>
            <w:r>
              <w:t>0.</w:t>
            </w:r>
            <w:r w:rsidRPr="00940A3D">
              <w:t>224</w:t>
            </w:r>
          </w:p>
        </w:tc>
        <w:tc>
          <w:tcPr>
            <w:tcW w:w="708" w:type="dxa"/>
            <w:tcBorders>
              <w:top w:val="nil"/>
              <w:left w:val="nil"/>
              <w:bottom w:val="nil"/>
              <w:right w:val="nil"/>
            </w:tcBorders>
            <w:shd w:val="clear" w:color="auto" w:fill="auto"/>
            <w:tcMar>
              <w:top w:w="15" w:type="dxa"/>
              <w:left w:w="103" w:type="dxa"/>
              <w:bottom w:w="0" w:type="dxa"/>
              <w:right w:w="103" w:type="dxa"/>
            </w:tcMar>
            <w:vAlign w:val="center"/>
            <w:hideMark/>
          </w:tcPr>
          <w:p w14:paraId="0933B37C" w14:textId="77777777" w:rsidR="00CA2BF6" w:rsidRPr="00940A3D" w:rsidRDefault="00CA2BF6" w:rsidP="00CA2BF6">
            <w:pPr>
              <w:spacing w:line="240" w:lineRule="auto"/>
              <w:jc w:val="center"/>
            </w:pPr>
            <w:r>
              <w:t>0.</w:t>
            </w:r>
            <w:r w:rsidRPr="00940A3D">
              <w:t>189</w:t>
            </w:r>
          </w:p>
        </w:tc>
        <w:tc>
          <w:tcPr>
            <w:tcW w:w="993" w:type="dxa"/>
            <w:tcBorders>
              <w:top w:val="nil"/>
              <w:left w:val="nil"/>
              <w:bottom w:val="nil"/>
              <w:right w:val="nil"/>
            </w:tcBorders>
            <w:shd w:val="clear" w:color="auto" w:fill="auto"/>
            <w:tcMar>
              <w:top w:w="15" w:type="dxa"/>
              <w:left w:w="103" w:type="dxa"/>
              <w:bottom w:w="0" w:type="dxa"/>
              <w:right w:w="103" w:type="dxa"/>
            </w:tcMar>
            <w:vAlign w:val="center"/>
            <w:hideMark/>
          </w:tcPr>
          <w:p w14:paraId="1F79537F" w14:textId="77777777" w:rsidR="00CA2BF6" w:rsidRPr="00940A3D" w:rsidRDefault="00CA2BF6" w:rsidP="00CA2BF6">
            <w:pPr>
              <w:spacing w:line="240" w:lineRule="auto"/>
              <w:jc w:val="center"/>
            </w:pPr>
            <w:r w:rsidRPr="00940A3D">
              <w:t>-</w:t>
            </w:r>
            <w:r>
              <w:t>0.</w:t>
            </w:r>
            <w:r w:rsidRPr="00940A3D">
              <w:t>457</w:t>
            </w:r>
            <w:r w:rsidRPr="00940A3D">
              <w:rPr>
                <w:vertAlign w:val="superscript"/>
              </w:rPr>
              <w:t>**</w:t>
            </w:r>
            <w:r>
              <w:rPr>
                <w:vertAlign w:val="superscript"/>
              </w:rPr>
              <w:t>*</w:t>
            </w:r>
          </w:p>
        </w:tc>
        <w:tc>
          <w:tcPr>
            <w:tcW w:w="992" w:type="dxa"/>
            <w:tcBorders>
              <w:top w:val="nil"/>
              <w:left w:val="nil"/>
              <w:bottom w:val="nil"/>
              <w:right w:val="nil"/>
            </w:tcBorders>
            <w:shd w:val="clear" w:color="auto" w:fill="auto"/>
            <w:tcMar>
              <w:top w:w="15" w:type="dxa"/>
              <w:left w:w="103" w:type="dxa"/>
              <w:bottom w:w="0" w:type="dxa"/>
              <w:right w:w="103" w:type="dxa"/>
            </w:tcMar>
            <w:vAlign w:val="center"/>
            <w:hideMark/>
          </w:tcPr>
          <w:p w14:paraId="0C84F280" w14:textId="77777777" w:rsidR="00CA2BF6" w:rsidRPr="00940A3D" w:rsidRDefault="00CA2BF6" w:rsidP="00CA2BF6">
            <w:pPr>
              <w:spacing w:line="240" w:lineRule="auto"/>
              <w:jc w:val="center"/>
            </w:pPr>
            <w:r>
              <w:t>0.</w:t>
            </w:r>
            <w:r w:rsidRPr="00940A3D">
              <w:t>001</w:t>
            </w:r>
          </w:p>
        </w:tc>
        <w:tc>
          <w:tcPr>
            <w:tcW w:w="1207" w:type="dxa"/>
            <w:tcBorders>
              <w:top w:val="nil"/>
              <w:left w:val="nil"/>
              <w:bottom w:val="nil"/>
              <w:right w:val="nil"/>
            </w:tcBorders>
            <w:shd w:val="clear" w:color="auto" w:fill="auto"/>
            <w:tcMar>
              <w:top w:w="15" w:type="dxa"/>
              <w:left w:w="103" w:type="dxa"/>
              <w:bottom w:w="0" w:type="dxa"/>
              <w:right w:w="103" w:type="dxa"/>
            </w:tcMar>
            <w:vAlign w:val="center"/>
            <w:hideMark/>
          </w:tcPr>
          <w:p w14:paraId="6357D74A" w14:textId="77777777" w:rsidR="00CA2BF6" w:rsidRPr="00940A3D" w:rsidRDefault="00CA2BF6" w:rsidP="00CA2BF6">
            <w:pPr>
              <w:spacing w:line="240" w:lineRule="auto"/>
              <w:jc w:val="center"/>
            </w:pPr>
            <w:r w:rsidRPr="00940A3D">
              <w:t>-</w:t>
            </w:r>
            <w:r>
              <w:t>0.</w:t>
            </w:r>
            <w:r w:rsidRPr="00940A3D">
              <w:t>585</w:t>
            </w:r>
            <w:r w:rsidRPr="00940A3D">
              <w:rPr>
                <w:vertAlign w:val="superscript"/>
              </w:rPr>
              <w:t>*</w:t>
            </w:r>
            <w:r>
              <w:rPr>
                <w:vertAlign w:val="superscript"/>
              </w:rPr>
              <w:t>*</w:t>
            </w:r>
            <w:r w:rsidRPr="00940A3D">
              <w:rPr>
                <w:vertAlign w:val="superscript"/>
              </w:rPr>
              <w:t>*</w:t>
            </w:r>
          </w:p>
        </w:tc>
        <w:tc>
          <w:tcPr>
            <w:tcW w:w="919" w:type="dxa"/>
            <w:tcBorders>
              <w:top w:val="nil"/>
              <w:left w:val="nil"/>
              <w:bottom w:val="nil"/>
              <w:right w:val="nil"/>
            </w:tcBorders>
            <w:shd w:val="clear" w:color="auto" w:fill="auto"/>
            <w:tcMar>
              <w:top w:w="15" w:type="dxa"/>
              <w:left w:w="103" w:type="dxa"/>
              <w:bottom w:w="0" w:type="dxa"/>
              <w:right w:w="103" w:type="dxa"/>
            </w:tcMar>
            <w:vAlign w:val="center"/>
            <w:hideMark/>
          </w:tcPr>
          <w:p w14:paraId="3BEB13F7" w14:textId="77777777" w:rsidR="00CA2BF6" w:rsidRPr="00940A3D" w:rsidRDefault="00CA2BF6" w:rsidP="00CA2BF6">
            <w:pPr>
              <w:spacing w:line="240" w:lineRule="auto"/>
              <w:jc w:val="center"/>
            </w:pPr>
            <w:r>
              <w:t>0.</w:t>
            </w:r>
            <w:r w:rsidRPr="00940A3D">
              <w:t>000</w:t>
            </w:r>
          </w:p>
        </w:tc>
      </w:tr>
      <w:tr w:rsidR="00CA2BF6" w:rsidRPr="00940A3D" w14:paraId="52442C31" w14:textId="77777777" w:rsidTr="00CA2BF6">
        <w:trPr>
          <w:trHeight w:val="276"/>
        </w:trPr>
        <w:tc>
          <w:tcPr>
            <w:tcW w:w="2614"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2750D61A" w14:textId="77777777" w:rsidR="00CA2BF6" w:rsidRPr="00CC2B81" w:rsidRDefault="00CA2BF6" w:rsidP="00CA2BF6">
            <w:pPr>
              <w:spacing w:line="240" w:lineRule="auto"/>
              <w:jc w:val="center"/>
              <w:rPr>
                <w:i/>
              </w:rPr>
            </w:pPr>
            <w:r w:rsidRPr="00CC2B81">
              <w:rPr>
                <w:i/>
              </w:rPr>
              <w:t>Others</w:t>
            </w:r>
          </w:p>
        </w:tc>
        <w:tc>
          <w:tcPr>
            <w:tcW w:w="1214"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63327484" w14:textId="77777777" w:rsidR="00CA2BF6" w:rsidRPr="00940A3D" w:rsidRDefault="00CA2BF6" w:rsidP="00CA2BF6">
            <w:pPr>
              <w:spacing w:line="240" w:lineRule="auto"/>
              <w:jc w:val="center"/>
            </w:pPr>
            <w:r w:rsidRPr="00940A3D">
              <w:t>-</w:t>
            </w:r>
            <w:r>
              <w:t>0.</w:t>
            </w:r>
            <w:r w:rsidRPr="00940A3D">
              <w:t>272</w:t>
            </w:r>
          </w:p>
        </w:tc>
        <w:tc>
          <w:tcPr>
            <w:tcW w:w="708"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21ACDA53" w14:textId="77777777" w:rsidR="00CA2BF6" w:rsidRPr="00940A3D" w:rsidRDefault="00CA2BF6" w:rsidP="00CA2BF6">
            <w:pPr>
              <w:spacing w:line="240" w:lineRule="auto"/>
              <w:jc w:val="center"/>
            </w:pPr>
            <w:r>
              <w:t>0.</w:t>
            </w:r>
            <w:r w:rsidRPr="00940A3D">
              <w:t>108</w:t>
            </w:r>
          </w:p>
        </w:tc>
        <w:tc>
          <w:tcPr>
            <w:tcW w:w="993"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7F406AFB" w14:textId="77777777" w:rsidR="00CA2BF6" w:rsidRPr="00940A3D" w:rsidRDefault="00CA2BF6" w:rsidP="00CA2BF6">
            <w:pPr>
              <w:spacing w:line="240" w:lineRule="auto"/>
              <w:jc w:val="center"/>
            </w:pPr>
            <w:r w:rsidRPr="00940A3D">
              <w:t>-</w:t>
            </w:r>
            <w:r>
              <w:t>0.</w:t>
            </w:r>
            <w:r w:rsidRPr="00940A3D">
              <w:t>204</w:t>
            </w:r>
          </w:p>
        </w:tc>
        <w:tc>
          <w:tcPr>
            <w:tcW w:w="992"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65550E4D" w14:textId="77777777" w:rsidR="00CA2BF6" w:rsidRPr="00940A3D" w:rsidRDefault="00CA2BF6" w:rsidP="00CA2BF6">
            <w:pPr>
              <w:spacing w:line="240" w:lineRule="auto"/>
              <w:jc w:val="center"/>
            </w:pPr>
            <w:r>
              <w:t>0.</w:t>
            </w:r>
            <w:r w:rsidRPr="00940A3D">
              <w:t>095</w:t>
            </w:r>
          </w:p>
        </w:tc>
        <w:tc>
          <w:tcPr>
            <w:tcW w:w="1207"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0B128834" w14:textId="77777777" w:rsidR="00CA2BF6" w:rsidRPr="00940A3D" w:rsidRDefault="00CA2BF6" w:rsidP="00CA2BF6">
            <w:pPr>
              <w:spacing w:line="240" w:lineRule="auto"/>
              <w:jc w:val="center"/>
            </w:pPr>
            <w:r w:rsidRPr="00940A3D">
              <w:t>-</w:t>
            </w:r>
            <w:r>
              <w:t>0.</w:t>
            </w:r>
            <w:r w:rsidRPr="00940A3D">
              <w:t>288</w:t>
            </w:r>
          </w:p>
        </w:tc>
        <w:tc>
          <w:tcPr>
            <w:tcW w:w="919" w:type="dxa"/>
            <w:tcBorders>
              <w:top w:val="nil"/>
              <w:left w:val="nil"/>
              <w:bottom w:val="single" w:sz="12" w:space="0" w:color="000000"/>
              <w:right w:val="nil"/>
            </w:tcBorders>
            <w:shd w:val="clear" w:color="auto" w:fill="auto"/>
            <w:tcMar>
              <w:top w:w="15" w:type="dxa"/>
              <w:left w:w="103" w:type="dxa"/>
              <w:bottom w:w="0" w:type="dxa"/>
              <w:right w:w="103" w:type="dxa"/>
            </w:tcMar>
            <w:vAlign w:val="center"/>
            <w:hideMark/>
          </w:tcPr>
          <w:p w14:paraId="60FFD967" w14:textId="77777777" w:rsidR="00CA2BF6" w:rsidRPr="00940A3D" w:rsidRDefault="00CA2BF6" w:rsidP="00CA2BF6">
            <w:pPr>
              <w:spacing w:line="240" w:lineRule="auto"/>
              <w:jc w:val="center"/>
            </w:pPr>
            <w:r>
              <w:t>0.</w:t>
            </w:r>
            <w:r w:rsidRPr="00940A3D">
              <w:t>088</w:t>
            </w:r>
          </w:p>
        </w:tc>
      </w:tr>
      <w:tr w:rsidR="00CA2BF6" w:rsidRPr="00940A3D" w14:paraId="340DF85C" w14:textId="77777777" w:rsidTr="00CA2BF6">
        <w:trPr>
          <w:trHeight w:val="276"/>
        </w:trPr>
        <w:tc>
          <w:tcPr>
            <w:tcW w:w="8647" w:type="dxa"/>
            <w:gridSpan w:val="7"/>
            <w:tcBorders>
              <w:top w:val="single" w:sz="12" w:space="0" w:color="000000"/>
              <w:left w:val="nil"/>
              <w:bottom w:val="nil"/>
              <w:right w:val="nil"/>
            </w:tcBorders>
            <w:shd w:val="clear" w:color="auto" w:fill="auto"/>
            <w:tcMar>
              <w:top w:w="15" w:type="dxa"/>
              <w:left w:w="103" w:type="dxa"/>
              <w:bottom w:w="0" w:type="dxa"/>
              <w:right w:w="103" w:type="dxa"/>
            </w:tcMar>
            <w:vAlign w:val="center"/>
            <w:hideMark/>
          </w:tcPr>
          <w:p w14:paraId="1C604399" w14:textId="77777777" w:rsidR="00CA2BF6" w:rsidRPr="00940A3D" w:rsidRDefault="00CA2BF6" w:rsidP="00CA2BF6">
            <w:pPr>
              <w:spacing w:line="240" w:lineRule="auto"/>
              <w:jc w:val="center"/>
            </w:pPr>
            <w:bookmarkStart w:id="22" w:name="OLE_LINK84"/>
            <w:bookmarkStart w:id="23" w:name="OLE_LINK85"/>
            <w:r>
              <w:t>* Significant correlation at 0.</w:t>
            </w:r>
            <w:r w:rsidRPr="00940A3D">
              <w:t xml:space="preserve">05 level; </w:t>
            </w:r>
            <w:bookmarkStart w:id="24" w:name="OLE_LINK8"/>
            <w:bookmarkStart w:id="25" w:name="OLE_LINK9"/>
            <w:r>
              <w:t>** Significant correlation at 0.</w:t>
            </w:r>
            <w:r w:rsidRPr="00940A3D">
              <w:t>01 level</w:t>
            </w:r>
            <w:bookmarkEnd w:id="24"/>
            <w:bookmarkEnd w:id="25"/>
            <w:r>
              <w:t xml:space="preserve">; </w:t>
            </w:r>
            <w:r w:rsidRPr="00940A3D">
              <w:t>**</w:t>
            </w:r>
            <w:r>
              <w:t>* Significant correlation at 0.0</w:t>
            </w:r>
            <w:r w:rsidRPr="00940A3D">
              <w:t>01 level</w:t>
            </w:r>
            <w:r>
              <w:t>.</w:t>
            </w:r>
            <w:bookmarkEnd w:id="22"/>
            <w:bookmarkEnd w:id="23"/>
          </w:p>
        </w:tc>
      </w:tr>
    </w:tbl>
    <w:p w14:paraId="16FDA89B" w14:textId="77777777" w:rsidR="00D70824" w:rsidRDefault="00D70824">
      <w:pPr>
        <w:widowControl/>
        <w:spacing w:line="240" w:lineRule="auto"/>
        <w:jc w:val="left"/>
      </w:pPr>
    </w:p>
    <w:p w14:paraId="1C3A0B37" w14:textId="77777777" w:rsidR="00D70824" w:rsidRDefault="00D70824">
      <w:pPr>
        <w:widowControl/>
        <w:spacing w:line="240" w:lineRule="auto"/>
        <w:jc w:val="left"/>
        <w:sectPr w:rsidR="00D70824" w:rsidSect="00C4539D">
          <w:footerReference w:type="default" r:id="rId18"/>
          <w:type w:val="continuous"/>
          <w:pgSz w:w="11906" w:h="16838"/>
          <w:pgMar w:top="1701" w:right="1418" w:bottom="1701" w:left="1418" w:header="851" w:footer="992" w:gutter="0"/>
          <w:pgNumType w:start="1"/>
          <w:cols w:space="425"/>
          <w:docGrid w:type="lines" w:linePitch="312"/>
        </w:sectPr>
      </w:pPr>
      <w:r>
        <w:br w:type="page"/>
      </w:r>
    </w:p>
    <w:p w14:paraId="79CD0CB3" w14:textId="77777777" w:rsidR="00D70824" w:rsidRDefault="00D70824" w:rsidP="00F1639C">
      <w:pPr>
        <w:pStyle w:val="a7"/>
        <w:keepNext/>
        <w:spacing w:before="156" w:line="240" w:lineRule="auto"/>
      </w:pPr>
      <w:bookmarkStart w:id="26" w:name="_Toc480278368"/>
      <w:r>
        <w:lastRenderedPageBreak/>
        <w:t>Table S</w:t>
      </w:r>
      <w:fldSimple w:instr=" SEQ Table_S \* ARABIC ">
        <w:r>
          <w:rPr>
            <w:noProof/>
          </w:rPr>
          <w:t>4</w:t>
        </w:r>
      </w:fldSimple>
      <w:r>
        <w:t xml:space="preserve"> </w:t>
      </w:r>
      <w:bookmarkStart w:id="27" w:name="OLE_LINK76"/>
      <w:bookmarkStart w:id="28" w:name="OLE_LINK77"/>
      <w:r w:rsidRPr="005D6C4F">
        <w:rPr>
          <w:b w:val="0"/>
          <w:noProof/>
          <w:sz w:val="22"/>
          <w:szCs w:val="24"/>
        </w:rPr>
        <w:t>Topological properties of the empirical phylogenetic molecular ecological networks of biofilm microbial communities of three groups in response to pH disturbance and their associated random networks</w:t>
      </w:r>
      <w:bookmarkEnd w:id="27"/>
      <w:bookmarkEnd w:id="28"/>
      <w:r w:rsidRPr="005D6C4F">
        <w:rPr>
          <w:b w:val="0"/>
          <w:noProof/>
          <w:sz w:val="22"/>
          <w:szCs w:val="24"/>
        </w:rPr>
        <w:t>.</w:t>
      </w:r>
      <w:bookmarkEnd w:id="26"/>
    </w:p>
    <w:tbl>
      <w:tblPr>
        <w:tblW w:w="0" w:type="auto"/>
        <w:tblCellMar>
          <w:left w:w="0" w:type="dxa"/>
          <w:right w:w="0" w:type="dxa"/>
        </w:tblCellMar>
        <w:tblLook w:val="0600" w:firstRow="0" w:lastRow="0" w:firstColumn="0" w:lastColumn="0" w:noHBand="1" w:noVBand="1"/>
      </w:tblPr>
      <w:tblGrid>
        <w:gridCol w:w="796"/>
        <w:gridCol w:w="1386"/>
        <w:gridCol w:w="1080"/>
        <w:gridCol w:w="930"/>
        <w:gridCol w:w="1700"/>
        <w:gridCol w:w="826"/>
        <w:gridCol w:w="993"/>
        <w:gridCol w:w="1417"/>
        <w:gridCol w:w="1452"/>
        <w:gridCol w:w="1851"/>
        <w:gridCol w:w="1527"/>
      </w:tblGrid>
      <w:tr w:rsidR="00D70824" w:rsidRPr="00464A25" w14:paraId="77A74537" w14:textId="77777777" w:rsidTr="00D70824">
        <w:trPr>
          <w:trHeight w:val="390"/>
        </w:trPr>
        <w:tc>
          <w:tcPr>
            <w:tcW w:w="0" w:type="auto"/>
            <w:tcBorders>
              <w:top w:val="single" w:sz="12" w:space="0" w:color="000000"/>
              <w:left w:val="nil"/>
              <w:right w:val="nil"/>
            </w:tcBorders>
            <w:shd w:val="clear" w:color="auto" w:fill="auto"/>
            <w:tcMar>
              <w:top w:w="13" w:type="dxa"/>
              <w:left w:w="13" w:type="dxa"/>
              <w:bottom w:w="0" w:type="dxa"/>
              <w:right w:w="13" w:type="dxa"/>
            </w:tcMar>
            <w:vAlign w:val="center"/>
            <w:hideMark/>
          </w:tcPr>
          <w:p w14:paraId="4A6D396B" w14:textId="77777777" w:rsidR="00D70824" w:rsidRPr="00464A25" w:rsidRDefault="00D70824" w:rsidP="00BE6C8E">
            <w:pPr>
              <w:spacing w:line="240" w:lineRule="auto"/>
            </w:pPr>
            <w:bookmarkStart w:id="29" w:name="OLE_LINK74"/>
            <w:bookmarkStart w:id="30" w:name="OLE_LINK75"/>
            <w:bookmarkStart w:id="31" w:name="OLE_LINK78"/>
            <w:bookmarkStart w:id="32" w:name="OLE_LINK64"/>
          </w:p>
        </w:tc>
        <w:tc>
          <w:tcPr>
            <w:tcW w:w="8332" w:type="dxa"/>
            <w:gridSpan w:val="7"/>
            <w:tcBorders>
              <w:top w:val="single" w:sz="12"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5B40AA97" w14:textId="77777777" w:rsidR="00D70824" w:rsidRPr="00464A25" w:rsidRDefault="00D70824" w:rsidP="00BE6C8E">
            <w:pPr>
              <w:spacing w:line="240" w:lineRule="auto"/>
              <w:jc w:val="center"/>
            </w:pPr>
            <w:r w:rsidRPr="00464A25">
              <w:t>Empirical networks</w:t>
            </w:r>
          </w:p>
        </w:tc>
        <w:tc>
          <w:tcPr>
            <w:tcW w:w="4830" w:type="dxa"/>
            <w:gridSpan w:val="3"/>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ADD5233" w14:textId="77777777" w:rsidR="00D70824" w:rsidRPr="00464A25" w:rsidRDefault="00D70824" w:rsidP="00BE6C8E">
            <w:pPr>
              <w:spacing w:line="240" w:lineRule="auto"/>
              <w:jc w:val="center"/>
            </w:pPr>
            <w:r w:rsidRPr="00464A25">
              <w:t xml:space="preserve">Random networks </w:t>
            </w:r>
            <w:r w:rsidRPr="00464A25">
              <w:rPr>
                <w:vertAlign w:val="superscript"/>
              </w:rPr>
              <w:t>a</w:t>
            </w:r>
          </w:p>
        </w:tc>
      </w:tr>
      <w:tr w:rsidR="00D70824" w:rsidRPr="00464A25" w14:paraId="568FCCFE" w14:textId="77777777" w:rsidTr="00BE6C8E">
        <w:trPr>
          <w:trHeight w:val="1011"/>
        </w:trPr>
        <w:tc>
          <w:tcPr>
            <w:tcW w:w="0" w:type="auto"/>
            <w:tcBorders>
              <w:left w:val="nil"/>
              <w:bottom w:val="single" w:sz="8" w:space="0" w:color="000000"/>
              <w:right w:val="nil"/>
            </w:tcBorders>
            <w:shd w:val="clear" w:color="auto" w:fill="auto"/>
            <w:tcMar>
              <w:top w:w="13" w:type="dxa"/>
              <w:left w:w="13" w:type="dxa"/>
              <w:bottom w:w="0" w:type="dxa"/>
              <w:right w:w="13" w:type="dxa"/>
            </w:tcMar>
            <w:vAlign w:val="center"/>
            <w:hideMark/>
          </w:tcPr>
          <w:p w14:paraId="67175540" w14:textId="77777777" w:rsidR="00D70824" w:rsidRPr="00464A25" w:rsidRDefault="00D70824" w:rsidP="00BE6C8E">
            <w:pPr>
              <w:spacing w:line="240" w:lineRule="auto"/>
            </w:pPr>
            <w:bookmarkStart w:id="33" w:name="_Hlk464480104"/>
            <w:bookmarkStart w:id="34" w:name="_Hlk464480127"/>
            <w:r w:rsidRPr="00464A25">
              <w:t>Reactors</w:t>
            </w:r>
          </w:p>
        </w:tc>
        <w:tc>
          <w:tcPr>
            <w:tcW w:w="0" w:type="auto"/>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052E6546" w14:textId="77777777" w:rsidR="00D70824" w:rsidRPr="00464A25" w:rsidRDefault="00D70824" w:rsidP="00BE6C8E">
            <w:pPr>
              <w:spacing w:line="240" w:lineRule="auto"/>
            </w:pPr>
            <w:r w:rsidRPr="00464A25">
              <w:t>Similarity threshold (s</w:t>
            </w:r>
            <w:r w:rsidRPr="00464A25">
              <w:rPr>
                <w:vertAlign w:val="subscript"/>
              </w:rPr>
              <w:t>t</w:t>
            </w:r>
            <w:r w:rsidRPr="00464A25">
              <w:t>)</w:t>
            </w:r>
          </w:p>
        </w:tc>
        <w:tc>
          <w:tcPr>
            <w:tcW w:w="0" w:type="auto"/>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5FEFECEB" w14:textId="77777777" w:rsidR="00D70824" w:rsidRPr="00464A25" w:rsidRDefault="00D70824" w:rsidP="00BE6C8E">
            <w:pPr>
              <w:spacing w:line="240" w:lineRule="auto"/>
              <w:jc w:val="center"/>
            </w:pPr>
            <w:r w:rsidRPr="00464A25">
              <w:t>Network size (n)</w:t>
            </w:r>
          </w:p>
        </w:tc>
        <w:tc>
          <w:tcPr>
            <w:tcW w:w="0" w:type="auto"/>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1260DFF2" w14:textId="77777777" w:rsidR="00D70824" w:rsidRPr="00464A25" w:rsidRDefault="00D70824" w:rsidP="00BE6C8E">
            <w:pPr>
              <w:spacing w:line="240" w:lineRule="auto"/>
              <w:jc w:val="center"/>
            </w:pPr>
            <w:r w:rsidRPr="00464A25">
              <w:t>R</w:t>
            </w:r>
            <w:r w:rsidRPr="00464A25">
              <w:rPr>
                <w:vertAlign w:val="superscript"/>
              </w:rPr>
              <w:t>2</w:t>
            </w:r>
            <w:r w:rsidRPr="00464A25">
              <w:t xml:space="preserve"> of power law</w:t>
            </w:r>
          </w:p>
        </w:tc>
        <w:tc>
          <w:tcPr>
            <w:tcW w:w="0" w:type="auto"/>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297C01F6" w14:textId="77777777" w:rsidR="00D70824" w:rsidRPr="00464A25" w:rsidRDefault="00D70824" w:rsidP="00BE6C8E">
            <w:pPr>
              <w:spacing w:line="240" w:lineRule="auto"/>
              <w:jc w:val="center"/>
            </w:pPr>
            <w:r w:rsidRPr="00464A25">
              <w:t>Average connectivity (</w:t>
            </w:r>
            <w:r w:rsidRPr="00464A25">
              <w:rPr>
                <w:i/>
                <w:iCs/>
              </w:rPr>
              <w:t>avg</w:t>
            </w:r>
            <w:r w:rsidRPr="00464A25">
              <w:t>K)</w:t>
            </w:r>
          </w:p>
        </w:tc>
        <w:tc>
          <w:tcPr>
            <w:tcW w:w="826"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1563F2F1" w14:textId="77777777" w:rsidR="00D70824" w:rsidRPr="00464A25" w:rsidRDefault="00D70824" w:rsidP="00BE6C8E">
            <w:pPr>
              <w:spacing w:line="240" w:lineRule="auto"/>
              <w:jc w:val="center"/>
            </w:pPr>
            <w:r w:rsidRPr="00464A25">
              <w:t>Average path</w:t>
            </w:r>
            <w:r>
              <w:t xml:space="preserve"> length</w:t>
            </w:r>
            <w:r w:rsidRPr="00464A25">
              <w:t xml:space="preserve"> (GD)</w:t>
            </w:r>
            <w:r>
              <w:rPr>
                <w:vertAlign w:val="superscript"/>
              </w:rPr>
              <w:t xml:space="preserve"> b</w:t>
            </w:r>
          </w:p>
        </w:tc>
        <w:tc>
          <w:tcPr>
            <w:tcW w:w="993" w:type="dxa"/>
            <w:tcBorders>
              <w:top w:val="single" w:sz="8" w:space="0" w:color="000000"/>
              <w:left w:val="nil"/>
              <w:bottom w:val="single" w:sz="8" w:space="0" w:color="000000"/>
              <w:right w:val="nil"/>
            </w:tcBorders>
            <w:shd w:val="clear" w:color="auto" w:fill="auto"/>
            <w:tcMar>
              <w:top w:w="13" w:type="dxa"/>
              <w:left w:w="13" w:type="dxa"/>
              <w:bottom w:w="0" w:type="dxa"/>
              <w:right w:w="13" w:type="dxa"/>
            </w:tcMar>
            <w:vAlign w:val="center"/>
            <w:hideMark/>
          </w:tcPr>
          <w:p w14:paraId="366BC059" w14:textId="77777777" w:rsidR="00D70824" w:rsidRPr="00464A25" w:rsidRDefault="00D70824" w:rsidP="00BE6C8E">
            <w:pPr>
              <w:spacing w:line="240" w:lineRule="auto"/>
              <w:jc w:val="center"/>
            </w:pPr>
            <w:r w:rsidRPr="00464A25">
              <w:t>Average clustering coefficient (</w:t>
            </w:r>
            <w:r w:rsidRPr="00464A25">
              <w:rPr>
                <w:i/>
                <w:iCs/>
              </w:rPr>
              <w:t>avg</w:t>
            </w:r>
            <w:r w:rsidRPr="00464A25">
              <w:t>CC)</w:t>
            </w:r>
          </w:p>
        </w:tc>
        <w:tc>
          <w:tcPr>
            <w:tcW w:w="141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EBEE408" w14:textId="77777777" w:rsidR="00D70824" w:rsidRPr="00464A25" w:rsidRDefault="00D70824" w:rsidP="00BE6C8E">
            <w:pPr>
              <w:spacing w:line="240" w:lineRule="auto"/>
              <w:jc w:val="center"/>
            </w:pPr>
            <w:r w:rsidRPr="00464A25">
              <w:t>Modularity (Module No.)</w:t>
            </w:r>
          </w:p>
        </w:tc>
        <w:tc>
          <w:tcPr>
            <w:tcW w:w="14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C3EEE9B" w14:textId="77777777" w:rsidR="00D70824" w:rsidRPr="00464A25" w:rsidRDefault="00D70824" w:rsidP="00BE6C8E">
            <w:pPr>
              <w:spacing w:line="240" w:lineRule="auto"/>
              <w:jc w:val="center"/>
            </w:pPr>
            <w:r w:rsidRPr="00464A25">
              <w:t>Average path</w:t>
            </w:r>
            <w:r>
              <w:t xml:space="preserve"> length</w:t>
            </w:r>
            <w:r w:rsidRPr="00464A25">
              <w:t xml:space="preserve"> (GD)</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5549921" w14:textId="77777777" w:rsidR="00D70824" w:rsidRPr="00464A25" w:rsidRDefault="00D70824" w:rsidP="00BE6C8E">
            <w:pPr>
              <w:spacing w:line="240" w:lineRule="auto"/>
              <w:jc w:val="center"/>
            </w:pPr>
            <w:r w:rsidRPr="00464A25">
              <w:t>Avg. clustering coefficient (</w:t>
            </w:r>
            <w:r w:rsidRPr="00464A25">
              <w:rPr>
                <w:i/>
                <w:iCs/>
              </w:rPr>
              <w:t>avg</w:t>
            </w:r>
            <w:r w:rsidRPr="00464A25">
              <w:t>CC)</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9838B9C" w14:textId="77777777" w:rsidR="00D70824" w:rsidRPr="00464A25" w:rsidRDefault="00D70824" w:rsidP="00BE6C8E">
            <w:pPr>
              <w:spacing w:line="240" w:lineRule="auto"/>
              <w:jc w:val="center"/>
            </w:pPr>
            <w:r w:rsidRPr="00464A25">
              <w:t>Modularity (Module No.)</w:t>
            </w:r>
          </w:p>
        </w:tc>
      </w:tr>
      <w:bookmarkEnd w:id="33"/>
      <w:tr w:rsidR="00D70824" w:rsidRPr="00464A25" w14:paraId="7BC548AB" w14:textId="77777777" w:rsidTr="00BE6C8E">
        <w:trPr>
          <w:trHeight w:val="390"/>
        </w:trPr>
        <w:tc>
          <w:tcPr>
            <w:tcW w:w="0" w:type="auto"/>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65B806A3" w14:textId="77777777" w:rsidR="00D70824" w:rsidRPr="00464A25" w:rsidRDefault="00D70824" w:rsidP="00BE6C8E">
            <w:pPr>
              <w:spacing w:line="240" w:lineRule="auto"/>
            </w:pPr>
            <w:r w:rsidRPr="00464A25">
              <w:t>Group A</w:t>
            </w:r>
          </w:p>
        </w:tc>
        <w:tc>
          <w:tcPr>
            <w:tcW w:w="0" w:type="auto"/>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5FE3774D" w14:textId="77777777" w:rsidR="00D70824" w:rsidRPr="00464A25" w:rsidRDefault="00D70824" w:rsidP="00BE6C8E">
            <w:pPr>
              <w:spacing w:line="240" w:lineRule="auto"/>
              <w:jc w:val="center"/>
            </w:pPr>
            <w:r>
              <w:t>0.79</w:t>
            </w:r>
          </w:p>
        </w:tc>
        <w:tc>
          <w:tcPr>
            <w:tcW w:w="0" w:type="auto"/>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3464A7E1" w14:textId="77777777" w:rsidR="00D70824" w:rsidRPr="00464A25" w:rsidRDefault="00D70824" w:rsidP="00BE6C8E">
            <w:pPr>
              <w:spacing w:line="240" w:lineRule="auto"/>
              <w:jc w:val="center"/>
            </w:pPr>
            <w:r>
              <w:t>188</w:t>
            </w:r>
          </w:p>
        </w:tc>
        <w:tc>
          <w:tcPr>
            <w:tcW w:w="0" w:type="auto"/>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14893397" w14:textId="77777777" w:rsidR="00D70824" w:rsidRPr="00464A25" w:rsidRDefault="00D70824" w:rsidP="00D70824">
            <w:pPr>
              <w:spacing w:line="240" w:lineRule="auto"/>
              <w:jc w:val="center"/>
            </w:pPr>
            <w:r w:rsidRPr="00464A25">
              <w:t>0.8</w:t>
            </w:r>
            <w:r>
              <w:t>43</w:t>
            </w:r>
          </w:p>
        </w:tc>
        <w:tc>
          <w:tcPr>
            <w:tcW w:w="0" w:type="auto"/>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6E8CDAF4" w14:textId="77777777" w:rsidR="00D70824" w:rsidRPr="00464A25" w:rsidRDefault="00496FD6" w:rsidP="00BE6C8E">
            <w:pPr>
              <w:spacing w:line="240" w:lineRule="auto"/>
              <w:jc w:val="center"/>
            </w:pPr>
            <w:r>
              <w:t>7.191</w:t>
            </w:r>
          </w:p>
        </w:tc>
        <w:tc>
          <w:tcPr>
            <w:tcW w:w="826"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2CB8BE33" w14:textId="77777777" w:rsidR="00D70824" w:rsidRPr="00464A25" w:rsidRDefault="00496FD6" w:rsidP="00496FD6">
            <w:pPr>
              <w:spacing w:line="240" w:lineRule="auto"/>
              <w:jc w:val="center"/>
            </w:pPr>
            <w:r>
              <w:t>4.733</w:t>
            </w:r>
            <w:r w:rsidR="00D70824" w:rsidRPr="00464A25">
              <w:rPr>
                <w:vertAlign w:val="superscript"/>
              </w:rPr>
              <w:t xml:space="preserve"> </w:t>
            </w:r>
            <w:r w:rsidR="00D70824">
              <w:rPr>
                <w:vertAlign w:val="superscript"/>
              </w:rPr>
              <w:t>c</w:t>
            </w:r>
          </w:p>
        </w:tc>
        <w:tc>
          <w:tcPr>
            <w:tcW w:w="993" w:type="dxa"/>
            <w:tcBorders>
              <w:top w:val="single" w:sz="8" w:space="0" w:color="000000"/>
              <w:left w:val="nil"/>
              <w:bottom w:val="nil"/>
              <w:right w:val="nil"/>
            </w:tcBorders>
            <w:shd w:val="clear" w:color="auto" w:fill="auto"/>
            <w:tcMar>
              <w:top w:w="13" w:type="dxa"/>
              <w:left w:w="13" w:type="dxa"/>
              <w:bottom w:w="0" w:type="dxa"/>
              <w:right w:w="13" w:type="dxa"/>
            </w:tcMar>
            <w:vAlign w:val="center"/>
            <w:hideMark/>
          </w:tcPr>
          <w:p w14:paraId="4665723C" w14:textId="77777777" w:rsidR="00D70824" w:rsidRPr="00464A25" w:rsidRDefault="00D70824" w:rsidP="00496FD6">
            <w:pPr>
              <w:spacing w:line="240" w:lineRule="auto"/>
              <w:jc w:val="center"/>
            </w:pPr>
            <w:r w:rsidRPr="00464A25">
              <w:t>0.4</w:t>
            </w:r>
            <w:r w:rsidR="00496FD6">
              <w:t>66</w:t>
            </w:r>
            <w:r w:rsidRPr="00464A25">
              <w:rPr>
                <w:vertAlign w:val="superscript"/>
              </w:rPr>
              <w:t xml:space="preserve"> </w:t>
            </w:r>
            <w:r>
              <w:rPr>
                <w:vertAlign w:val="superscript"/>
              </w:rPr>
              <w:t>d</w:t>
            </w:r>
          </w:p>
        </w:tc>
        <w:tc>
          <w:tcPr>
            <w:tcW w:w="141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CDC3B1E" w14:textId="77777777" w:rsidR="00D70824" w:rsidRPr="00464A25" w:rsidRDefault="00D70824" w:rsidP="00496FD6">
            <w:pPr>
              <w:spacing w:line="240" w:lineRule="auto"/>
              <w:jc w:val="center"/>
            </w:pPr>
            <w:r w:rsidRPr="00464A25">
              <w:t>0.</w:t>
            </w:r>
            <w:r w:rsidR="00496FD6">
              <w:t>591</w:t>
            </w:r>
            <w:r w:rsidRPr="00464A25">
              <w:t>(1</w:t>
            </w:r>
            <w:r w:rsidR="00496FD6">
              <w:t>7</w:t>
            </w:r>
            <w:r w:rsidRPr="00464A25">
              <w:t>)</w:t>
            </w:r>
            <w:r w:rsidRPr="00464A25">
              <w:rPr>
                <w:vertAlign w:val="superscript"/>
              </w:rPr>
              <w:t xml:space="preserve"> </w:t>
            </w:r>
            <w:r>
              <w:rPr>
                <w:vertAlign w:val="superscript"/>
              </w:rPr>
              <w:t>e</w:t>
            </w:r>
          </w:p>
        </w:tc>
        <w:tc>
          <w:tcPr>
            <w:tcW w:w="145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7D4C723" w14:textId="77777777" w:rsidR="00D70824" w:rsidRPr="00464A25" w:rsidRDefault="00496FD6" w:rsidP="00496FD6">
            <w:pPr>
              <w:spacing w:line="240" w:lineRule="auto"/>
              <w:jc w:val="center"/>
            </w:pPr>
            <w:r>
              <w:t>2.915</w:t>
            </w:r>
            <w:r w:rsidR="00D70824" w:rsidRPr="00464A25">
              <w:rPr>
                <w:rFonts w:hint="eastAsia"/>
              </w:rPr>
              <w:t>±</w:t>
            </w:r>
            <w:r w:rsidR="00D70824" w:rsidRPr="00464A25">
              <w:t>0.</w:t>
            </w:r>
            <w:r>
              <w:t>036</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8E8705D" w14:textId="77777777" w:rsidR="00D70824" w:rsidRPr="00464A25" w:rsidRDefault="00D70824" w:rsidP="00BE6C8E">
            <w:pPr>
              <w:spacing w:line="240" w:lineRule="auto"/>
              <w:jc w:val="center"/>
            </w:pPr>
            <w:r w:rsidRPr="00464A25">
              <w:t>0</w:t>
            </w:r>
            <w:r w:rsidR="00496FD6">
              <w:t>.103</w:t>
            </w:r>
            <w:r w:rsidRPr="00464A25">
              <w:rPr>
                <w:rFonts w:hint="eastAsia"/>
              </w:rPr>
              <w:t>±</w:t>
            </w:r>
            <w:r w:rsidR="00496FD6">
              <w:t>0.010</w:t>
            </w:r>
          </w:p>
        </w:tc>
        <w:tc>
          <w:tcPr>
            <w:tcW w:w="0" w:type="auto"/>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82B9A25" w14:textId="77777777" w:rsidR="00D70824" w:rsidRPr="00464A25" w:rsidRDefault="00D70824" w:rsidP="00496FD6">
            <w:pPr>
              <w:spacing w:line="240" w:lineRule="auto"/>
              <w:jc w:val="center"/>
            </w:pPr>
            <w:r w:rsidRPr="00464A25">
              <w:t>0.</w:t>
            </w:r>
            <w:r w:rsidR="00496FD6">
              <w:t>298</w:t>
            </w:r>
            <w:r w:rsidRPr="00464A25">
              <w:rPr>
                <w:rFonts w:hint="eastAsia"/>
              </w:rPr>
              <w:t>±</w:t>
            </w:r>
            <w:r w:rsidRPr="00464A25">
              <w:t>0.00</w:t>
            </w:r>
            <w:r w:rsidR="00496FD6">
              <w:t>6</w:t>
            </w:r>
          </w:p>
        </w:tc>
      </w:tr>
      <w:tr w:rsidR="00D70824" w:rsidRPr="00464A25" w14:paraId="141345A4" w14:textId="77777777" w:rsidTr="00BE6C8E">
        <w:trPr>
          <w:trHeight w:val="390"/>
        </w:trPr>
        <w:tc>
          <w:tcPr>
            <w:tcW w:w="0" w:type="auto"/>
            <w:tcBorders>
              <w:top w:val="nil"/>
              <w:left w:val="nil"/>
              <w:bottom w:val="nil"/>
              <w:right w:val="nil"/>
            </w:tcBorders>
            <w:shd w:val="clear" w:color="auto" w:fill="auto"/>
            <w:tcMar>
              <w:top w:w="13" w:type="dxa"/>
              <w:left w:w="13" w:type="dxa"/>
              <w:bottom w:w="0" w:type="dxa"/>
              <w:right w:w="13" w:type="dxa"/>
            </w:tcMar>
            <w:vAlign w:val="center"/>
            <w:hideMark/>
          </w:tcPr>
          <w:p w14:paraId="5A81B00C" w14:textId="77777777" w:rsidR="00D70824" w:rsidRPr="00464A25" w:rsidRDefault="00D70824" w:rsidP="00BE6C8E">
            <w:pPr>
              <w:spacing w:line="240" w:lineRule="auto"/>
            </w:pPr>
            <w:r w:rsidRPr="00464A25">
              <w:t>Group B</w:t>
            </w:r>
          </w:p>
        </w:tc>
        <w:tc>
          <w:tcPr>
            <w:tcW w:w="0" w:type="auto"/>
            <w:tcBorders>
              <w:top w:val="nil"/>
              <w:left w:val="nil"/>
              <w:bottom w:val="nil"/>
              <w:right w:val="nil"/>
            </w:tcBorders>
            <w:shd w:val="clear" w:color="auto" w:fill="auto"/>
            <w:tcMar>
              <w:top w:w="13" w:type="dxa"/>
              <w:left w:w="13" w:type="dxa"/>
              <w:bottom w:w="0" w:type="dxa"/>
              <w:right w:w="13" w:type="dxa"/>
            </w:tcMar>
            <w:vAlign w:val="center"/>
            <w:hideMark/>
          </w:tcPr>
          <w:p w14:paraId="3C4B93CD" w14:textId="77777777" w:rsidR="00D70824" w:rsidRPr="00464A25" w:rsidRDefault="00D70824" w:rsidP="00BE6C8E">
            <w:pPr>
              <w:spacing w:line="240" w:lineRule="auto"/>
              <w:jc w:val="center"/>
            </w:pPr>
            <w:r>
              <w:t>0.79</w:t>
            </w:r>
          </w:p>
        </w:tc>
        <w:tc>
          <w:tcPr>
            <w:tcW w:w="0" w:type="auto"/>
            <w:tcBorders>
              <w:top w:val="nil"/>
              <w:left w:val="nil"/>
              <w:bottom w:val="nil"/>
              <w:right w:val="nil"/>
            </w:tcBorders>
            <w:shd w:val="clear" w:color="auto" w:fill="auto"/>
            <w:tcMar>
              <w:top w:w="13" w:type="dxa"/>
              <w:left w:w="13" w:type="dxa"/>
              <w:bottom w:w="0" w:type="dxa"/>
              <w:right w:w="13" w:type="dxa"/>
            </w:tcMar>
            <w:vAlign w:val="center"/>
            <w:hideMark/>
          </w:tcPr>
          <w:p w14:paraId="3A71F857" w14:textId="77777777" w:rsidR="00D70824" w:rsidRPr="00464A25" w:rsidRDefault="00D70824" w:rsidP="00BE6C8E">
            <w:pPr>
              <w:spacing w:line="240" w:lineRule="auto"/>
              <w:jc w:val="center"/>
            </w:pPr>
            <w:r>
              <w:t>136</w:t>
            </w:r>
          </w:p>
        </w:tc>
        <w:tc>
          <w:tcPr>
            <w:tcW w:w="0" w:type="auto"/>
            <w:tcBorders>
              <w:top w:val="nil"/>
              <w:left w:val="nil"/>
              <w:bottom w:val="nil"/>
              <w:right w:val="nil"/>
            </w:tcBorders>
            <w:shd w:val="clear" w:color="auto" w:fill="auto"/>
            <w:tcMar>
              <w:top w:w="13" w:type="dxa"/>
              <w:left w:w="13" w:type="dxa"/>
              <w:bottom w:w="0" w:type="dxa"/>
              <w:right w:w="13" w:type="dxa"/>
            </w:tcMar>
            <w:vAlign w:val="center"/>
            <w:hideMark/>
          </w:tcPr>
          <w:p w14:paraId="4150E56A" w14:textId="77777777" w:rsidR="00D70824" w:rsidRPr="00464A25" w:rsidRDefault="00D70824" w:rsidP="00BE6C8E">
            <w:pPr>
              <w:spacing w:line="240" w:lineRule="auto"/>
              <w:jc w:val="center"/>
            </w:pPr>
            <w:r>
              <w:t>0.771</w:t>
            </w:r>
          </w:p>
        </w:tc>
        <w:tc>
          <w:tcPr>
            <w:tcW w:w="0" w:type="auto"/>
            <w:tcBorders>
              <w:top w:val="nil"/>
              <w:left w:val="nil"/>
              <w:bottom w:val="nil"/>
              <w:right w:val="nil"/>
            </w:tcBorders>
            <w:shd w:val="clear" w:color="auto" w:fill="auto"/>
            <w:tcMar>
              <w:top w:w="13" w:type="dxa"/>
              <w:left w:w="13" w:type="dxa"/>
              <w:bottom w:w="0" w:type="dxa"/>
              <w:right w:w="13" w:type="dxa"/>
            </w:tcMar>
            <w:vAlign w:val="center"/>
            <w:hideMark/>
          </w:tcPr>
          <w:p w14:paraId="577DFC1B" w14:textId="77777777" w:rsidR="00D70824" w:rsidRPr="00464A25" w:rsidRDefault="00496FD6" w:rsidP="00BE6C8E">
            <w:pPr>
              <w:spacing w:line="240" w:lineRule="auto"/>
              <w:jc w:val="center"/>
            </w:pPr>
            <w:r>
              <w:t>4.235</w:t>
            </w:r>
          </w:p>
        </w:tc>
        <w:tc>
          <w:tcPr>
            <w:tcW w:w="826" w:type="dxa"/>
            <w:tcBorders>
              <w:top w:val="nil"/>
              <w:left w:val="nil"/>
              <w:bottom w:val="nil"/>
              <w:right w:val="nil"/>
            </w:tcBorders>
            <w:shd w:val="clear" w:color="auto" w:fill="auto"/>
            <w:tcMar>
              <w:top w:w="13" w:type="dxa"/>
              <w:left w:w="13" w:type="dxa"/>
              <w:bottom w:w="0" w:type="dxa"/>
              <w:right w:w="13" w:type="dxa"/>
            </w:tcMar>
            <w:vAlign w:val="center"/>
            <w:hideMark/>
          </w:tcPr>
          <w:p w14:paraId="173D8788" w14:textId="77777777" w:rsidR="00D70824" w:rsidRPr="00464A25" w:rsidRDefault="00496FD6" w:rsidP="00496FD6">
            <w:pPr>
              <w:spacing w:line="240" w:lineRule="auto"/>
              <w:jc w:val="center"/>
            </w:pPr>
            <w:r>
              <w:t>5.362</w:t>
            </w:r>
            <w:r w:rsidR="00D70824" w:rsidRPr="00464A25">
              <w:rPr>
                <w:vertAlign w:val="superscript"/>
              </w:rPr>
              <w:t xml:space="preserve"> </w:t>
            </w:r>
            <w:r w:rsidR="00D70824">
              <w:rPr>
                <w:vertAlign w:val="superscript"/>
              </w:rPr>
              <w:t>c</w:t>
            </w:r>
          </w:p>
        </w:tc>
        <w:tc>
          <w:tcPr>
            <w:tcW w:w="993" w:type="dxa"/>
            <w:tcBorders>
              <w:top w:val="nil"/>
              <w:left w:val="nil"/>
              <w:bottom w:val="nil"/>
              <w:right w:val="nil"/>
            </w:tcBorders>
            <w:shd w:val="clear" w:color="auto" w:fill="auto"/>
            <w:tcMar>
              <w:top w:w="13" w:type="dxa"/>
              <w:left w:w="13" w:type="dxa"/>
              <w:bottom w:w="0" w:type="dxa"/>
              <w:right w:w="13" w:type="dxa"/>
            </w:tcMar>
            <w:vAlign w:val="center"/>
            <w:hideMark/>
          </w:tcPr>
          <w:p w14:paraId="2E851937" w14:textId="77777777" w:rsidR="00D70824" w:rsidRPr="00464A25" w:rsidRDefault="00D70824" w:rsidP="00496FD6">
            <w:pPr>
              <w:spacing w:line="240" w:lineRule="auto"/>
              <w:jc w:val="center"/>
            </w:pPr>
            <w:r w:rsidRPr="00464A25">
              <w:t>0.3</w:t>
            </w:r>
            <w:r w:rsidR="00496FD6">
              <w:t>10</w:t>
            </w:r>
          </w:p>
        </w:tc>
        <w:tc>
          <w:tcPr>
            <w:tcW w:w="1417" w:type="dxa"/>
            <w:tcBorders>
              <w:top w:val="nil"/>
              <w:left w:val="nil"/>
              <w:bottom w:val="nil"/>
              <w:right w:val="nil"/>
            </w:tcBorders>
            <w:shd w:val="clear" w:color="auto" w:fill="auto"/>
            <w:tcMar>
              <w:top w:w="15" w:type="dxa"/>
              <w:left w:w="15" w:type="dxa"/>
              <w:bottom w:w="0" w:type="dxa"/>
              <w:right w:w="15" w:type="dxa"/>
            </w:tcMar>
            <w:vAlign w:val="center"/>
            <w:hideMark/>
          </w:tcPr>
          <w:p w14:paraId="43251E49" w14:textId="77777777" w:rsidR="00D70824" w:rsidRPr="00464A25" w:rsidRDefault="00D70824" w:rsidP="00BE6C8E">
            <w:pPr>
              <w:spacing w:line="240" w:lineRule="auto"/>
              <w:jc w:val="center"/>
            </w:pPr>
            <w:r w:rsidRPr="00464A25">
              <w:t>0</w:t>
            </w:r>
            <w:r w:rsidR="00496FD6">
              <w:t>.682(14</w:t>
            </w:r>
            <w:r w:rsidRPr="00464A25">
              <w:t>)</w:t>
            </w:r>
            <w:r>
              <w:rPr>
                <w:vertAlign w:val="superscript"/>
              </w:rPr>
              <w:t>e</w:t>
            </w:r>
          </w:p>
        </w:tc>
        <w:tc>
          <w:tcPr>
            <w:tcW w:w="1452" w:type="dxa"/>
            <w:tcBorders>
              <w:top w:val="nil"/>
              <w:left w:val="nil"/>
              <w:bottom w:val="nil"/>
              <w:right w:val="nil"/>
            </w:tcBorders>
            <w:shd w:val="clear" w:color="auto" w:fill="auto"/>
            <w:tcMar>
              <w:top w:w="15" w:type="dxa"/>
              <w:left w:w="15" w:type="dxa"/>
              <w:bottom w:w="0" w:type="dxa"/>
              <w:right w:w="15" w:type="dxa"/>
            </w:tcMar>
            <w:vAlign w:val="center"/>
            <w:hideMark/>
          </w:tcPr>
          <w:p w14:paraId="02079F0E" w14:textId="77777777" w:rsidR="00D70824" w:rsidRPr="00464A25" w:rsidRDefault="00496FD6" w:rsidP="00BE6C8E">
            <w:pPr>
              <w:spacing w:line="240" w:lineRule="auto"/>
              <w:jc w:val="center"/>
            </w:pPr>
            <w:r>
              <w:t>3.420</w:t>
            </w:r>
            <w:r w:rsidR="00D70824" w:rsidRPr="00464A25">
              <w:rPr>
                <w:rFonts w:hint="eastAsia"/>
              </w:rPr>
              <w:t>±</w:t>
            </w:r>
            <w:r>
              <w:t>0.069</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96D88F7" w14:textId="77777777" w:rsidR="00D70824" w:rsidRPr="00464A25" w:rsidRDefault="00496FD6" w:rsidP="00BE6C8E">
            <w:pPr>
              <w:spacing w:line="240" w:lineRule="auto"/>
              <w:jc w:val="center"/>
            </w:pPr>
            <w:r>
              <w:t>0.055</w:t>
            </w:r>
            <w:r w:rsidR="00D70824" w:rsidRPr="00464A25">
              <w:rPr>
                <w:rFonts w:hint="eastAsia"/>
              </w:rPr>
              <w:t>±</w:t>
            </w:r>
            <w:r>
              <w:t>0.013</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A2C645D" w14:textId="77777777" w:rsidR="00D70824" w:rsidRPr="00464A25" w:rsidRDefault="00496FD6" w:rsidP="00BE6C8E">
            <w:pPr>
              <w:spacing w:line="240" w:lineRule="auto"/>
              <w:jc w:val="center"/>
            </w:pPr>
            <w:r>
              <w:t>0.441</w:t>
            </w:r>
            <w:r w:rsidR="00D70824" w:rsidRPr="00464A25">
              <w:rPr>
                <w:rFonts w:hint="eastAsia"/>
              </w:rPr>
              <w:t>±</w:t>
            </w:r>
            <w:r>
              <w:t>0.010</w:t>
            </w:r>
          </w:p>
        </w:tc>
      </w:tr>
      <w:tr w:rsidR="00D70824" w:rsidRPr="00464A25" w14:paraId="238DC46A" w14:textId="77777777" w:rsidTr="00BE6C8E">
        <w:trPr>
          <w:trHeight w:val="390"/>
        </w:trPr>
        <w:tc>
          <w:tcPr>
            <w:tcW w:w="0" w:type="auto"/>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42634FD0" w14:textId="77777777" w:rsidR="00D70824" w:rsidRPr="00464A25" w:rsidRDefault="00D70824" w:rsidP="00BE6C8E">
            <w:pPr>
              <w:spacing w:line="240" w:lineRule="auto"/>
            </w:pPr>
            <w:r w:rsidRPr="00464A25">
              <w:t>Group C</w:t>
            </w:r>
          </w:p>
        </w:tc>
        <w:tc>
          <w:tcPr>
            <w:tcW w:w="0" w:type="auto"/>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76F9B0FB" w14:textId="77777777" w:rsidR="00D70824" w:rsidRPr="00464A25" w:rsidRDefault="00D70824" w:rsidP="00BE6C8E">
            <w:pPr>
              <w:spacing w:line="240" w:lineRule="auto"/>
              <w:jc w:val="center"/>
            </w:pPr>
            <w:r>
              <w:t>0.79</w:t>
            </w:r>
          </w:p>
        </w:tc>
        <w:tc>
          <w:tcPr>
            <w:tcW w:w="0" w:type="auto"/>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640785E4" w14:textId="77777777" w:rsidR="00D70824" w:rsidRPr="00464A25" w:rsidRDefault="00D70824" w:rsidP="00BE6C8E">
            <w:pPr>
              <w:spacing w:line="240" w:lineRule="auto"/>
              <w:jc w:val="center"/>
            </w:pPr>
            <w:r>
              <w:t>96</w:t>
            </w:r>
          </w:p>
        </w:tc>
        <w:tc>
          <w:tcPr>
            <w:tcW w:w="0" w:type="auto"/>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0FA86DA6" w14:textId="77777777" w:rsidR="00D70824" w:rsidRPr="00464A25" w:rsidRDefault="00D70824" w:rsidP="00BE6C8E">
            <w:pPr>
              <w:spacing w:line="240" w:lineRule="auto"/>
              <w:jc w:val="center"/>
            </w:pPr>
            <w:r>
              <w:t>0.839</w:t>
            </w:r>
          </w:p>
        </w:tc>
        <w:tc>
          <w:tcPr>
            <w:tcW w:w="0" w:type="auto"/>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4B832969" w14:textId="77777777" w:rsidR="00D70824" w:rsidRPr="00464A25" w:rsidRDefault="00496FD6" w:rsidP="00BE6C8E">
            <w:pPr>
              <w:spacing w:line="240" w:lineRule="auto"/>
              <w:jc w:val="center"/>
            </w:pPr>
            <w:r>
              <w:t>4.854</w:t>
            </w:r>
          </w:p>
        </w:tc>
        <w:tc>
          <w:tcPr>
            <w:tcW w:w="826" w:type="dxa"/>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01D86C27" w14:textId="77777777" w:rsidR="00D70824" w:rsidRPr="00464A25" w:rsidRDefault="00496FD6" w:rsidP="00496FD6">
            <w:pPr>
              <w:spacing w:line="240" w:lineRule="auto"/>
              <w:jc w:val="center"/>
            </w:pPr>
            <w:r>
              <w:t>2.765</w:t>
            </w:r>
            <w:r w:rsidR="00D70824" w:rsidRPr="00464A25">
              <w:rPr>
                <w:vertAlign w:val="superscript"/>
              </w:rPr>
              <w:t xml:space="preserve"> </w:t>
            </w:r>
            <w:r w:rsidR="00D70824">
              <w:rPr>
                <w:vertAlign w:val="superscript"/>
              </w:rPr>
              <w:t>c</w:t>
            </w:r>
          </w:p>
        </w:tc>
        <w:tc>
          <w:tcPr>
            <w:tcW w:w="993" w:type="dxa"/>
            <w:tcBorders>
              <w:top w:val="nil"/>
              <w:left w:val="nil"/>
              <w:bottom w:val="single" w:sz="12" w:space="0" w:color="000000"/>
              <w:right w:val="nil"/>
            </w:tcBorders>
            <w:shd w:val="clear" w:color="auto" w:fill="auto"/>
            <w:tcMar>
              <w:top w:w="13" w:type="dxa"/>
              <w:left w:w="13" w:type="dxa"/>
              <w:bottom w:w="0" w:type="dxa"/>
              <w:right w:w="13" w:type="dxa"/>
            </w:tcMar>
            <w:vAlign w:val="center"/>
            <w:hideMark/>
          </w:tcPr>
          <w:p w14:paraId="66B9C0D3" w14:textId="77777777" w:rsidR="00D70824" w:rsidRPr="00464A25" w:rsidRDefault="00D70824" w:rsidP="00496FD6">
            <w:pPr>
              <w:spacing w:line="240" w:lineRule="auto"/>
              <w:jc w:val="center"/>
            </w:pPr>
            <w:r w:rsidRPr="00464A25">
              <w:t>0.3</w:t>
            </w:r>
            <w:r w:rsidR="00496FD6">
              <w:t>1</w:t>
            </w:r>
            <w:r w:rsidRPr="00464A25">
              <w:t>2</w:t>
            </w:r>
          </w:p>
        </w:tc>
        <w:tc>
          <w:tcPr>
            <w:tcW w:w="1417" w:type="dxa"/>
            <w:tcBorders>
              <w:top w:val="nil"/>
              <w:left w:val="nil"/>
              <w:bottom w:val="single" w:sz="12" w:space="0" w:color="000000"/>
              <w:right w:val="nil"/>
            </w:tcBorders>
            <w:shd w:val="clear" w:color="auto" w:fill="auto"/>
            <w:tcMar>
              <w:top w:w="15" w:type="dxa"/>
              <w:left w:w="15" w:type="dxa"/>
              <w:bottom w:w="0" w:type="dxa"/>
              <w:right w:w="15" w:type="dxa"/>
            </w:tcMar>
            <w:vAlign w:val="center"/>
            <w:hideMark/>
          </w:tcPr>
          <w:p w14:paraId="7F274261" w14:textId="77777777" w:rsidR="00D70824" w:rsidRPr="00464A25" w:rsidRDefault="00D70824" w:rsidP="00BE6C8E">
            <w:pPr>
              <w:spacing w:line="240" w:lineRule="auto"/>
              <w:jc w:val="center"/>
            </w:pPr>
            <w:r w:rsidRPr="00464A25">
              <w:t>0</w:t>
            </w:r>
            <w:r w:rsidR="00496FD6">
              <w:t>.455(13</w:t>
            </w:r>
            <w:r w:rsidRPr="00464A25">
              <w:t>)</w:t>
            </w:r>
            <w:r w:rsidRPr="00464A25">
              <w:rPr>
                <w:vertAlign w:val="superscript"/>
              </w:rPr>
              <w:t xml:space="preserve"> </w:t>
            </w:r>
            <w:r>
              <w:rPr>
                <w:vertAlign w:val="superscript"/>
              </w:rPr>
              <w:t>e</w:t>
            </w:r>
          </w:p>
        </w:tc>
        <w:tc>
          <w:tcPr>
            <w:tcW w:w="1452" w:type="dxa"/>
            <w:tcBorders>
              <w:top w:val="nil"/>
              <w:left w:val="nil"/>
              <w:bottom w:val="single" w:sz="12" w:space="0" w:color="000000"/>
              <w:right w:val="nil"/>
            </w:tcBorders>
            <w:shd w:val="clear" w:color="auto" w:fill="auto"/>
            <w:tcMar>
              <w:top w:w="15" w:type="dxa"/>
              <w:left w:w="15" w:type="dxa"/>
              <w:bottom w:w="0" w:type="dxa"/>
              <w:right w:w="15" w:type="dxa"/>
            </w:tcMar>
            <w:vAlign w:val="center"/>
            <w:hideMark/>
          </w:tcPr>
          <w:p w14:paraId="202A9161" w14:textId="77777777" w:rsidR="00D70824" w:rsidRPr="00464A25" w:rsidRDefault="00496FD6" w:rsidP="00BE6C8E">
            <w:pPr>
              <w:spacing w:line="240" w:lineRule="auto"/>
              <w:jc w:val="center"/>
            </w:pPr>
            <w:r>
              <w:t>2.954</w:t>
            </w:r>
            <w:r w:rsidR="00D70824" w:rsidRPr="00464A25">
              <w:rPr>
                <w:rFonts w:hint="eastAsia"/>
              </w:rPr>
              <w:t>±</w:t>
            </w:r>
            <w:r>
              <w:t>0.072</w:t>
            </w:r>
          </w:p>
        </w:tc>
        <w:tc>
          <w:tcPr>
            <w:tcW w:w="0" w:type="auto"/>
            <w:tcBorders>
              <w:top w:val="nil"/>
              <w:left w:val="nil"/>
              <w:bottom w:val="single" w:sz="12" w:space="0" w:color="000000"/>
              <w:right w:val="nil"/>
            </w:tcBorders>
            <w:shd w:val="clear" w:color="auto" w:fill="auto"/>
            <w:tcMar>
              <w:top w:w="15" w:type="dxa"/>
              <w:left w:w="15" w:type="dxa"/>
              <w:bottom w:w="0" w:type="dxa"/>
              <w:right w:w="15" w:type="dxa"/>
            </w:tcMar>
            <w:vAlign w:val="center"/>
            <w:hideMark/>
          </w:tcPr>
          <w:p w14:paraId="1C17FFBF" w14:textId="77777777" w:rsidR="00D70824" w:rsidRPr="00464A25" w:rsidRDefault="00496FD6" w:rsidP="00BE6C8E">
            <w:pPr>
              <w:spacing w:line="240" w:lineRule="auto"/>
              <w:jc w:val="center"/>
            </w:pPr>
            <w:r>
              <w:t>0.148</w:t>
            </w:r>
            <w:r w:rsidR="00D70824" w:rsidRPr="00464A25">
              <w:rPr>
                <w:rFonts w:hint="eastAsia"/>
              </w:rPr>
              <w:t>±</w:t>
            </w:r>
            <w:r>
              <w:t>0.018</w:t>
            </w:r>
          </w:p>
        </w:tc>
        <w:tc>
          <w:tcPr>
            <w:tcW w:w="0" w:type="auto"/>
            <w:tcBorders>
              <w:top w:val="nil"/>
              <w:left w:val="nil"/>
              <w:bottom w:val="single" w:sz="12" w:space="0" w:color="000000"/>
              <w:right w:val="nil"/>
            </w:tcBorders>
            <w:shd w:val="clear" w:color="auto" w:fill="auto"/>
            <w:tcMar>
              <w:top w:w="15" w:type="dxa"/>
              <w:left w:w="15" w:type="dxa"/>
              <w:bottom w:w="0" w:type="dxa"/>
              <w:right w:w="15" w:type="dxa"/>
            </w:tcMar>
            <w:vAlign w:val="center"/>
            <w:hideMark/>
          </w:tcPr>
          <w:p w14:paraId="5FBAFD21" w14:textId="77777777" w:rsidR="00D70824" w:rsidRPr="00464A25" w:rsidRDefault="00496FD6" w:rsidP="00BE6C8E">
            <w:pPr>
              <w:spacing w:line="240" w:lineRule="auto"/>
              <w:jc w:val="center"/>
            </w:pPr>
            <w:r>
              <w:t>0.346</w:t>
            </w:r>
            <w:r w:rsidR="00D70824" w:rsidRPr="00464A25">
              <w:rPr>
                <w:rFonts w:hint="eastAsia"/>
              </w:rPr>
              <w:t>±</w:t>
            </w:r>
            <w:r>
              <w:t>0.009</w:t>
            </w:r>
          </w:p>
        </w:tc>
      </w:tr>
      <w:tr w:rsidR="00D70824" w:rsidRPr="00464A25" w14:paraId="2A96113A" w14:textId="77777777" w:rsidTr="00BE6C8E">
        <w:trPr>
          <w:trHeight w:val="390"/>
        </w:trPr>
        <w:tc>
          <w:tcPr>
            <w:tcW w:w="0" w:type="auto"/>
            <w:gridSpan w:val="11"/>
            <w:tcBorders>
              <w:top w:val="single" w:sz="12" w:space="0" w:color="000000"/>
              <w:left w:val="nil"/>
              <w:bottom w:val="nil"/>
              <w:right w:val="nil"/>
            </w:tcBorders>
            <w:shd w:val="clear" w:color="auto" w:fill="auto"/>
            <w:tcMar>
              <w:top w:w="13" w:type="dxa"/>
              <w:left w:w="13" w:type="dxa"/>
              <w:bottom w:w="0" w:type="dxa"/>
              <w:right w:w="13" w:type="dxa"/>
            </w:tcMar>
            <w:vAlign w:val="center"/>
            <w:hideMark/>
          </w:tcPr>
          <w:p w14:paraId="10B4DFCA" w14:textId="77777777" w:rsidR="00D70824" w:rsidRDefault="00D70824" w:rsidP="00BE6C8E">
            <w:pPr>
              <w:spacing w:line="240" w:lineRule="auto"/>
            </w:pPr>
            <w:bookmarkStart w:id="35" w:name="OLE_LINK79"/>
            <w:bookmarkStart w:id="36" w:name="OLE_LINK80"/>
            <w:bookmarkEnd w:id="34"/>
            <w:r>
              <w:t xml:space="preserve">a. </w:t>
            </w:r>
            <w:r w:rsidRPr="00464A25">
              <w:t>Random networks were generated by rewiring all nodes and links corresponding to empirical networks 100 times.</w:t>
            </w:r>
          </w:p>
          <w:p w14:paraId="05FA1497" w14:textId="77777777" w:rsidR="00D70824" w:rsidRPr="00464A25" w:rsidRDefault="00D70824" w:rsidP="00BE6C8E">
            <w:pPr>
              <w:spacing w:line="240" w:lineRule="auto"/>
            </w:pPr>
            <w:r>
              <w:rPr>
                <w:rFonts w:hint="eastAsia"/>
              </w:rPr>
              <w:t>b. GD, geodesic distance.</w:t>
            </w:r>
          </w:p>
          <w:p w14:paraId="65F48DEA" w14:textId="77777777" w:rsidR="00D70824" w:rsidRPr="00464A25" w:rsidRDefault="00D70824" w:rsidP="00BE6C8E">
            <w:pPr>
              <w:spacing w:line="240" w:lineRule="auto"/>
            </w:pPr>
            <w:r>
              <w:t>c</w:t>
            </w:r>
            <w:r w:rsidRPr="00464A25">
              <w:t>. Significant difference (</w:t>
            </w:r>
            <w:r w:rsidRPr="00464A25">
              <w:rPr>
                <w:i/>
                <w:iCs/>
              </w:rPr>
              <w:t>P</w:t>
            </w:r>
            <w:r w:rsidRPr="00464A25">
              <w:t>&lt;0.001) in average connectivity between any two groups based on Student</w:t>
            </w:r>
            <w:r>
              <w:t>’s</w:t>
            </w:r>
            <w:r w:rsidRPr="00464A25">
              <w:t xml:space="preserve"> </w:t>
            </w:r>
            <w:r w:rsidRPr="00464A25">
              <w:rPr>
                <w:i/>
                <w:iCs/>
              </w:rPr>
              <w:t>t</w:t>
            </w:r>
            <w:r w:rsidRPr="00464A25">
              <w:t xml:space="preserve"> test.</w:t>
            </w:r>
          </w:p>
          <w:p w14:paraId="71F53886" w14:textId="77777777" w:rsidR="00D70824" w:rsidRPr="00464A25" w:rsidRDefault="00D70824" w:rsidP="00BE6C8E">
            <w:pPr>
              <w:spacing w:line="240" w:lineRule="auto"/>
            </w:pPr>
            <w:r>
              <w:t>d</w:t>
            </w:r>
            <w:r w:rsidRPr="00464A25">
              <w:t>. Significant difference</w:t>
            </w:r>
            <w:r>
              <w:t xml:space="preserve"> </w:t>
            </w:r>
            <w:r w:rsidRPr="00464A25">
              <w:t>(</w:t>
            </w:r>
            <w:r w:rsidRPr="00464A25">
              <w:rPr>
                <w:i/>
                <w:iCs/>
              </w:rPr>
              <w:t>P</w:t>
            </w:r>
            <w:r w:rsidRPr="00464A25">
              <w:t xml:space="preserve">&lt;0.001) in average path </w:t>
            </w:r>
            <w:r w:rsidR="007818DE">
              <w:t>for</w:t>
            </w:r>
            <w:r w:rsidRPr="00464A25">
              <w:t xml:space="preserve"> </w:t>
            </w:r>
            <w:r w:rsidR="007818DE">
              <w:t>Group A with other two groups</w:t>
            </w:r>
            <w:r w:rsidRPr="00464A25">
              <w:t xml:space="preserve"> based on Student</w:t>
            </w:r>
            <w:r>
              <w:t>’s</w:t>
            </w:r>
            <w:r w:rsidRPr="00464A25">
              <w:t xml:space="preserve"> </w:t>
            </w:r>
            <w:r w:rsidRPr="00464A25">
              <w:rPr>
                <w:i/>
                <w:iCs/>
              </w:rPr>
              <w:t>t</w:t>
            </w:r>
            <w:r w:rsidRPr="00464A25">
              <w:t xml:space="preserve"> test.</w:t>
            </w:r>
          </w:p>
          <w:p w14:paraId="678669CF" w14:textId="77777777" w:rsidR="00D70824" w:rsidRPr="00464A25" w:rsidRDefault="00D70824" w:rsidP="00BE6C8E">
            <w:pPr>
              <w:spacing w:line="240" w:lineRule="auto"/>
            </w:pPr>
            <w:r>
              <w:t>e</w:t>
            </w:r>
            <w:r w:rsidRPr="00464A25">
              <w:t>. Significant difference</w:t>
            </w:r>
            <w:r>
              <w:t xml:space="preserve"> </w:t>
            </w:r>
            <w:r w:rsidRPr="00464A25">
              <w:t>(</w:t>
            </w:r>
            <w:r w:rsidRPr="00464A25">
              <w:rPr>
                <w:i/>
                <w:iCs/>
              </w:rPr>
              <w:t>P</w:t>
            </w:r>
            <w:r w:rsidRPr="00464A25">
              <w:t>&lt;0.001) in modularity between any two groups based on Student</w:t>
            </w:r>
            <w:r>
              <w:t>’s</w:t>
            </w:r>
            <w:r w:rsidRPr="00464A25">
              <w:t xml:space="preserve"> </w:t>
            </w:r>
            <w:r w:rsidRPr="00464A25">
              <w:rPr>
                <w:i/>
                <w:iCs/>
              </w:rPr>
              <w:t>t</w:t>
            </w:r>
            <w:r w:rsidRPr="00464A25">
              <w:t xml:space="preserve"> test</w:t>
            </w:r>
            <w:r>
              <w:t>.</w:t>
            </w:r>
            <w:bookmarkEnd w:id="35"/>
            <w:bookmarkEnd w:id="36"/>
          </w:p>
        </w:tc>
      </w:tr>
      <w:bookmarkEnd w:id="29"/>
      <w:bookmarkEnd w:id="30"/>
      <w:bookmarkEnd w:id="31"/>
      <w:bookmarkEnd w:id="32"/>
    </w:tbl>
    <w:p w14:paraId="5A1FAE8B" w14:textId="77777777" w:rsidR="00CA56DB" w:rsidRPr="000A2724" w:rsidRDefault="00CA56DB" w:rsidP="00AF5012"/>
    <w:sectPr w:rsidR="00CA56DB" w:rsidRPr="000A2724" w:rsidSect="00AF5012">
      <w:footerReference w:type="default" r:id="rId1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508F9" w14:textId="77777777" w:rsidR="002642F5" w:rsidRDefault="002642F5" w:rsidP="006203A9">
      <w:pPr>
        <w:spacing w:line="240" w:lineRule="auto"/>
      </w:pPr>
      <w:r>
        <w:separator/>
      </w:r>
    </w:p>
  </w:endnote>
  <w:endnote w:type="continuationSeparator" w:id="0">
    <w:p w14:paraId="25F53DAD" w14:textId="77777777" w:rsidR="002642F5" w:rsidRDefault="002642F5" w:rsidP="00620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FD175" w14:textId="77777777" w:rsidR="00082156" w:rsidRDefault="00082156">
    <w:pPr>
      <w:pStyle w:val="a9"/>
      <w:jc w:val="right"/>
    </w:pPr>
  </w:p>
  <w:p w14:paraId="34133F76" w14:textId="77777777" w:rsidR="00082156" w:rsidRDefault="0008215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63673"/>
      <w:docPartObj>
        <w:docPartGallery w:val="Page Numbers (Bottom of Page)"/>
        <w:docPartUnique/>
      </w:docPartObj>
    </w:sdtPr>
    <w:sdtEndPr/>
    <w:sdtContent>
      <w:p w14:paraId="12EA2026" w14:textId="77777777" w:rsidR="00082156" w:rsidRDefault="00082156">
        <w:pPr>
          <w:pStyle w:val="a9"/>
          <w:jc w:val="right"/>
        </w:pPr>
        <w:r>
          <w:fldChar w:fldCharType="begin"/>
        </w:r>
        <w:r>
          <w:instrText>PAGE   \* MERGEFORMAT</w:instrText>
        </w:r>
        <w:r>
          <w:fldChar w:fldCharType="separate"/>
        </w:r>
        <w:r w:rsidR="007026A4" w:rsidRPr="007026A4">
          <w:rPr>
            <w:noProof/>
            <w:lang w:val="zh-CN"/>
          </w:rPr>
          <w:t>1</w:t>
        </w:r>
        <w:r>
          <w:fldChar w:fldCharType="end"/>
        </w:r>
      </w:p>
    </w:sdtContent>
  </w:sdt>
  <w:p w14:paraId="3AE01D55" w14:textId="77777777" w:rsidR="00082156" w:rsidRDefault="0008215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728891"/>
      <w:docPartObj>
        <w:docPartGallery w:val="Page Numbers (Bottom of Page)"/>
        <w:docPartUnique/>
      </w:docPartObj>
    </w:sdtPr>
    <w:sdtEndPr/>
    <w:sdtContent>
      <w:p w14:paraId="12A1A150" w14:textId="77777777" w:rsidR="00082156" w:rsidRDefault="00082156">
        <w:pPr>
          <w:pStyle w:val="a9"/>
          <w:jc w:val="right"/>
        </w:pPr>
        <w:r>
          <w:fldChar w:fldCharType="begin"/>
        </w:r>
        <w:r>
          <w:instrText>PAGE   \* MERGEFORMAT</w:instrText>
        </w:r>
        <w:r>
          <w:fldChar w:fldCharType="separate"/>
        </w:r>
        <w:r w:rsidR="007026A4" w:rsidRPr="007026A4">
          <w:rPr>
            <w:noProof/>
            <w:lang w:val="zh-CN"/>
          </w:rPr>
          <w:t>13</w:t>
        </w:r>
        <w:r>
          <w:fldChar w:fldCharType="end"/>
        </w:r>
      </w:p>
    </w:sdtContent>
  </w:sdt>
  <w:p w14:paraId="5DB62718" w14:textId="77777777" w:rsidR="00082156" w:rsidRDefault="000821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E5995" w14:textId="77777777" w:rsidR="002642F5" w:rsidRDefault="002642F5" w:rsidP="006203A9">
      <w:pPr>
        <w:spacing w:line="240" w:lineRule="auto"/>
      </w:pPr>
      <w:r>
        <w:separator/>
      </w:r>
    </w:p>
  </w:footnote>
  <w:footnote w:type="continuationSeparator" w:id="0">
    <w:p w14:paraId="7AC58DEE" w14:textId="77777777" w:rsidR="002642F5" w:rsidRDefault="002642F5" w:rsidP="006203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44719" w14:textId="77777777" w:rsidR="00082156" w:rsidRDefault="00082156" w:rsidP="00F47223">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Ec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9psvftzrffwmefxd2xf2wl0ra5twwrtpxd&quot;&gt;My EndNote Library&lt;record-ids&gt;&lt;item&gt;2137&lt;/item&gt;&lt;item&gt;2166&lt;/item&gt;&lt;item&gt;2167&lt;/item&gt;&lt;item&gt;2168&lt;/item&gt;&lt;item&gt;2169&lt;/item&gt;&lt;item&gt;2170&lt;/item&gt;&lt;item&gt;2171&lt;/item&gt;&lt;item&gt;2172&lt;/item&gt;&lt;item&gt;2173&lt;/item&gt;&lt;item&gt;2174&lt;/item&gt;&lt;item&gt;2175&lt;/item&gt;&lt;item&gt;2176&lt;/item&gt;&lt;item&gt;2177&lt;/item&gt;&lt;item&gt;2178&lt;/item&gt;&lt;item&gt;2181&lt;/item&gt;&lt;item&gt;2209&lt;/item&gt;&lt;item&gt;2210&lt;/item&gt;&lt;item&gt;2211&lt;/item&gt;&lt;item&gt;2212&lt;/item&gt;&lt;item&gt;2214&lt;/item&gt;&lt;item&gt;2215&lt;/item&gt;&lt;item&gt;2216&lt;/item&gt;&lt;/record-ids&gt;&lt;/item&gt;&lt;/Libraries&gt;"/>
  </w:docVars>
  <w:rsids>
    <w:rsidRoot w:val="00CA56DB"/>
    <w:rsid w:val="000514DD"/>
    <w:rsid w:val="00082156"/>
    <w:rsid w:val="00086D38"/>
    <w:rsid w:val="000A00EC"/>
    <w:rsid w:val="000A2724"/>
    <w:rsid w:val="000A329C"/>
    <w:rsid w:val="000A72B7"/>
    <w:rsid w:val="000B0B05"/>
    <w:rsid w:val="000B0D84"/>
    <w:rsid w:val="000C43F6"/>
    <w:rsid w:val="000E5B8B"/>
    <w:rsid w:val="001171FD"/>
    <w:rsid w:val="0013793D"/>
    <w:rsid w:val="001435B9"/>
    <w:rsid w:val="00146C23"/>
    <w:rsid w:val="00164483"/>
    <w:rsid w:val="001845DB"/>
    <w:rsid w:val="001D05A3"/>
    <w:rsid w:val="001D6163"/>
    <w:rsid w:val="001F69D4"/>
    <w:rsid w:val="00231FFD"/>
    <w:rsid w:val="002329A4"/>
    <w:rsid w:val="002642F5"/>
    <w:rsid w:val="002B004B"/>
    <w:rsid w:val="002C5A7A"/>
    <w:rsid w:val="002E0859"/>
    <w:rsid w:val="00343152"/>
    <w:rsid w:val="00354F08"/>
    <w:rsid w:val="00360F80"/>
    <w:rsid w:val="00371BC7"/>
    <w:rsid w:val="003724B5"/>
    <w:rsid w:val="003B0F0C"/>
    <w:rsid w:val="003C07A6"/>
    <w:rsid w:val="003D04F1"/>
    <w:rsid w:val="003D1641"/>
    <w:rsid w:val="003E0B93"/>
    <w:rsid w:val="003F56BB"/>
    <w:rsid w:val="00416EC2"/>
    <w:rsid w:val="00436BE4"/>
    <w:rsid w:val="00443F33"/>
    <w:rsid w:val="00454581"/>
    <w:rsid w:val="0046734D"/>
    <w:rsid w:val="004701CE"/>
    <w:rsid w:val="00496BFC"/>
    <w:rsid w:val="00496FD6"/>
    <w:rsid w:val="004A48D9"/>
    <w:rsid w:val="004B0256"/>
    <w:rsid w:val="004F65E3"/>
    <w:rsid w:val="00515AAD"/>
    <w:rsid w:val="005605BC"/>
    <w:rsid w:val="0056283B"/>
    <w:rsid w:val="005A01DD"/>
    <w:rsid w:val="005B3006"/>
    <w:rsid w:val="005B6C19"/>
    <w:rsid w:val="005D6C4F"/>
    <w:rsid w:val="005E5AF5"/>
    <w:rsid w:val="006203A9"/>
    <w:rsid w:val="006416A3"/>
    <w:rsid w:val="006B5250"/>
    <w:rsid w:val="006E48DD"/>
    <w:rsid w:val="00701216"/>
    <w:rsid w:val="007026A4"/>
    <w:rsid w:val="0071263A"/>
    <w:rsid w:val="007163D2"/>
    <w:rsid w:val="007715A2"/>
    <w:rsid w:val="00777BD5"/>
    <w:rsid w:val="007818DE"/>
    <w:rsid w:val="00782C8E"/>
    <w:rsid w:val="007C02A5"/>
    <w:rsid w:val="007C2B80"/>
    <w:rsid w:val="007D5A1E"/>
    <w:rsid w:val="008114ED"/>
    <w:rsid w:val="008319D3"/>
    <w:rsid w:val="00831AB3"/>
    <w:rsid w:val="00834461"/>
    <w:rsid w:val="00863C60"/>
    <w:rsid w:val="00880E57"/>
    <w:rsid w:val="0088714E"/>
    <w:rsid w:val="00895101"/>
    <w:rsid w:val="008D5565"/>
    <w:rsid w:val="008E2E62"/>
    <w:rsid w:val="00902895"/>
    <w:rsid w:val="00904D18"/>
    <w:rsid w:val="00910280"/>
    <w:rsid w:val="00922807"/>
    <w:rsid w:val="009260B6"/>
    <w:rsid w:val="00927F80"/>
    <w:rsid w:val="00981EBF"/>
    <w:rsid w:val="009A7290"/>
    <w:rsid w:val="009B2EFE"/>
    <w:rsid w:val="009D0EAD"/>
    <w:rsid w:val="009D51DA"/>
    <w:rsid w:val="00A3200B"/>
    <w:rsid w:val="00A91CAC"/>
    <w:rsid w:val="00AB3652"/>
    <w:rsid w:val="00AC60FA"/>
    <w:rsid w:val="00AE5564"/>
    <w:rsid w:val="00AF225A"/>
    <w:rsid w:val="00AF5012"/>
    <w:rsid w:val="00B222CA"/>
    <w:rsid w:val="00B27881"/>
    <w:rsid w:val="00B30ECC"/>
    <w:rsid w:val="00B33E45"/>
    <w:rsid w:val="00B33ED6"/>
    <w:rsid w:val="00B533CE"/>
    <w:rsid w:val="00B656D2"/>
    <w:rsid w:val="00B847BB"/>
    <w:rsid w:val="00B855B5"/>
    <w:rsid w:val="00B8759B"/>
    <w:rsid w:val="00B9082C"/>
    <w:rsid w:val="00B96EFE"/>
    <w:rsid w:val="00BA256D"/>
    <w:rsid w:val="00BC58D6"/>
    <w:rsid w:val="00BC5E46"/>
    <w:rsid w:val="00BE5A0F"/>
    <w:rsid w:val="00BE6C8E"/>
    <w:rsid w:val="00C00FDB"/>
    <w:rsid w:val="00C4539D"/>
    <w:rsid w:val="00C55838"/>
    <w:rsid w:val="00C645F6"/>
    <w:rsid w:val="00C7765C"/>
    <w:rsid w:val="00CA2BF6"/>
    <w:rsid w:val="00CA49DC"/>
    <w:rsid w:val="00CA56DB"/>
    <w:rsid w:val="00CC3B01"/>
    <w:rsid w:val="00CE30F9"/>
    <w:rsid w:val="00D06ED6"/>
    <w:rsid w:val="00D14E11"/>
    <w:rsid w:val="00D16F79"/>
    <w:rsid w:val="00D469A6"/>
    <w:rsid w:val="00D50692"/>
    <w:rsid w:val="00D53758"/>
    <w:rsid w:val="00D70824"/>
    <w:rsid w:val="00D72CFF"/>
    <w:rsid w:val="00D858C3"/>
    <w:rsid w:val="00DA0FFC"/>
    <w:rsid w:val="00DB42BF"/>
    <w:rsid w:val="00DB5CC7"/>
    <w:rsid w:val="00DE19B4"/>
    <w:rsid w:val="00E123AA"/>
    <w:rsid w:val="00E66AC9"/>
    <w:rsid w:val="00E77CC3"/>
    <w:rsid w:val="00E969D0"/>
    <w:rsid w:val="00EC2B6B"/>
    <w:rsid w:val="00ED0F9B"/>
    <w:rsid w:val="00EE0203"/>
    <w:rsid w:val="00F01DCA"/>
    <w:rsid w:val="00F1639C"/>
    <w:rsid w:val="00F36E26"/>
    <w:rsid w:val="00F40E17"/>
    <w:rsid w:val="00F47223"/>
    <w:rsid w:val="00FD2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9A8A2"/>
  <w15:chartTrackingRefBased/>
  <w15:docId w15:val="{107D377C-502A-4A08-B288-50327C220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6DB"/>
    <w:pPr>
      <w:widowControl w:val="0"/>
      <w:spacing w:line="360" w:lineRule="auto"/>
      <w:jc w:val="both"/>
    </w:pPr>
    <w:rPr>
      <w:rFonts w:ascii="Times New Roman" w:hAnsi="Times New Roman"/>
      <w:sz w:val="22"/>
    </w:rPr>
  </w:style>
  <w:style w:type="paragraph" w:styleId="1">
    <w:name w:val="heading 1"/>
    <w:basedOn w:val="a"/>
    <w:next w:val="a"/>
    <w:link w:val="1Char"/>
    <w:uiPriority w:val="9"/>
    <w:qFormat/>
    <w:rsid w:val="00CA56DB"/>
    <w:pPr>
      <w:keepNext/>
      <w:keepLines/>
      <w:outlineLvl w:val="0"/>
    </w:pPr>
    <w:rPr>
      <w:b/>
      <w:bCs/>
      <w:kern w:val="44"/>
      <w:sz w:val="24"/>
      <w:szCs w:val="44"/>
    </w:rPr>
  </w:style>
  <w:style w:type="paragraph" w:styleId="2">
    <w:name w:val="heading 2"/>
    <w:basedOn w:val="a"/>
    <w:next w:val="a"/>
    <w:link w:val="2Char"/>
    <w:uiPriority w:val="9"/>
    <w:unhideWhenUsed/>
    <w:qFormat/>
    <w:rsid w:val="00CA56DB"/>
    <w:pPr>
      <w:keepNext/>
      <w:keepLines/>
      <w:outlineLvl w:val="1"/>
    </w:pPr>
    <w:rPr>
      <w:rFonts w:eastAsiaTheme="majorEastAsia" w:cstheme="majorBidi"/>
      <w:b/>
      <w:bCs/>
      <w:sz w:val="24"/>
      <w:szCs w:val="32"/>
    </w:rPr>
  </w:style>
  <w:style w:type="paragraph" w:styleId="3">
    <w:name w:val="heading 3"/>
    <w:basedOn w:val="a"/>
    <w:next w:val="a"/>
    <w:link w:val="3Char"/>
    <w:uiPriority w:val="9"/>
    <w:semiHidden/>
    <w:unhideWhenUsed/>
    <w:qFormat/>
    <w:rsid w:val="00927F80"/>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A56DB"/>
    <w:rPr>
      <w:rFonts w:ascii="Times New Roman" w:eastAsiaTheme="majorEastAsia" w:hAnsi="Times New Roman" w:cstheme="majorBidi"/>
      <w:b/>
      <w:bCs/>
      <w:sz w:val="24"/>
      <w:szCs w:val="32"/>
    </w:rPr>
  </w:style>
  <w:style w:type="character" w:customStyle="1" w:styleId="1Char">
    <w:name w:val="标题 1 Char"/>
    <w:basedOn w:val="a0"/>
    <w:link w:val="1"/>
    <w:uiPriority w:val="9"/>
    <w:rsid w:val="00CA56DB"/>
    <w:rPr>
      <w:rFonts w:ascii="Times New Roman" w:hAnsi="Times New Roman"/>
      <w:b/>
      <w:bCs/>
      <w:kern w:val="44"/>
      <w:sz w:val="24"/>
      <w:szCs w:val="44"/>
    </w:rPr>
  </w:style>
  <w:style w:type="character" w:styleId="a3">
    <w:name w:val="Hyperlink"/>
    <w:basedOn w:val="a0"/>
    <w:uiPriority w:val="99"/>
    <w:unhideWhenUsed/>
    <w:rsid w:val="00CA56DB"/>
    <w:rPr>
      <w:color w:val="0563C1" w:themeColor="hyperlink"/>
      <w:u w:val="single"/>
    </w:rPr>
  </w:style>
  <w:style w:type="character" w:styleId="a4">
    <w:name w:val="annotation reference"/>
    <w:basedOn w:val="a0"/>
    <w:uiPriority w:val="99"/>
    <w:semiHidden/>
    <w:unhideWhenUsed/>
    <w:rsid w:val="00CA56DB"/>
    <w:rPr>
      <w:sz w:val="21"/>
      <w:szCs w:val="21"/>
    </w:rPr>
  </w:style>
  <w:style w:type="paragraph" w:styleId="a5">
    <w:name w:val="annotation text"/>
    <w:basedOn w:val="a"/>
    <w:link w:val="Char"/>
    <w:uiPriority w:val="99"/>
    <w:semiHidden/>
    <w:unhideWhenUsed/>
    <w:rsid w:val="00CA56DB"/>
    <w:pPr>
      <w:spacing w:beforeLines="50" w:before="50"/>
      <w:jc w:val="left"/>
    </w:pPr>
  </w:style>
  <w:style w:type="character" w:customStyle="1" w:styleId="Char">
    <w:name w:val="批注文字 Char"/>
    <w:basedOn w:val="a0"/>
    <w:link w:val="a5"/>
    <w:uiPriority w:val="99"/>
    <w:semiHidden/>
    <w:rsid w:val="00CA56DB"/>
    <w:rPr>
      <w:rFonts w:ascii="Times New Roman" w:hAnsi="Times New Roman"/>
      <w:sz w:val="22"/>
    </w:rPr>
  </w:style>
  <w:style w:type="paragraph" w:styleId="a6">
    <w:name w:val="Balloon Text"/>
    <w:basedOn w:val="a"/>
    <w:link w:val="Char0"/>
    <w:uiPriority w:val="99"/>
    <w:semiHidden/>
    <w:unhideWhenUsed/>
    <w:rsid w:val="00CA56DB"/>
    <w:rPr>
      <w:sz w:val="18"/>
      <w:szCs w:val="18"/>
    </w:rPr>
  </w:style>
  <w:style w:type="character" w:customStyle="1" w:styleId="Char0">
    <w:name w:val="批注框文本 Char"/>
    <w:basedOn w:val="a0"/>
    <w:link w:val="a6"/>
    <w:uiPriority w:val="99"/>
    <w:semiHidden/>
    <w:rsid w:val="00CA56DB"/>
    <w:rPr>
      <w:rFonts w:ascii="Times New Roman" w:hAnsi="Times New Roman"/>
      <w:sz w:val="18"/>
      <w:szCs w:val="18"/>
    </w:rPr>
  </w:style>
  <w:style w:type="paragraph" w:customStyle="1" w:styleId="EndNoteBibliographyTitle">
    <w:name w:val="EndNote Bibliography Title"/>
    <w:basedOn w:val="a"/>
    <w:link w:val="EndNoteBibliographyTitleChar"/>
    <w:rsid w:val="00CA56DB"/>
    <w:pPr>
      <w:jc w:val="center"/>
    </w:pPr>
    <w:rPr>
      <w:rFonts w:cs="Times New Roman"/>
      <w:noProof/>
    </w:rPr>
  </w:style>
  <w:style w:type="character" w:customStyle="1" w:styleId="EndNoteBibliographyTitleChar">
    <w:name w:val="EndNote Bibliography Title Char"/>
    <w:basedOn w:val="a0"/>
    <w:link w:val="EndNoteBibliographyTitle"/>
    <w:rsid w:val="00CA56DB"/>
    <w:rPr>
      <w:rFonts w:ascii="Times New Roman" w:hAnsi="Times New Roman" w:cs="Times New Roman"/>
      <w:noProof/>
      <w:sz w:val="22"/>
    </w:rPr>
  </w:style>
  <w:style w:type="paragraph" w:customStyle="1" w:styleId="EndNoteBibliography">
    <w:name w:val="EndNote Bibliography"/>
    <w:basedOn w:val="a"/>
    <w:link w:val="EndNoteBibliographyChar"/>
    <w:rsid w:val="00CA56DB"/>
    <w:pPr>
      <w:spacing w:line="240" w:lineRule="auto"/>
    </w:pPr>
    <w:rPr>
      <w:rFonts w:cs="Times New Roman"/>
      <w:noProof/>
    </w:rPr>
  </w:style>
  <w:style w:type="character" w:customStyle="1" w:styleId="EndNoteBibliographyChar">
    <w:name w:val="EndNote Bibliography Char"/>
    <w:basedOn w:val="a0"/>
    <w:link w:val="EndNoteBibliography"/>
    <w:rsid w:val="00CA56DB"/>
    <w:rPr>
      <w:rFonts w:ascii="Times New Roman" w:hAnsi="Times New Roman" w:cs="Times New Roman"/>
      <w:noProof/>
      <w:sz w:val="22"/>
    </w:rPr>
  </w:style>
  <w:style w:type="paragraph" w:styleId="a7">
    <w:name w:val="caption"/>
    <w:basedOn w:val="a"/>
    <w:next w:val="a"/>
    <w:uiPriority w:val="35"/>
    <w:unhideWhenUsed/>
    <w:qFormat/>
    <w:rsid w:val="000E5B8B"/>
    <w:pPr>
      <w:spacing w:beforeLines="50" w:before="50"/>
      <w:jc w:val="center"/>
    </w:pPr>
    <w:rPr>
      <w:rFonts w:eastAsia="黑体" w:cstheme="majorBidi"/>
      <w:b/>
      <w:sz w:val="20"/>
      <w:szCs w:val="20"/>
    </w:rPr>
  </w:style>
  <w:style w:type="paragraph" w:styleId="a8">
    <w:name w:val="header"/>
    <w:basedOn w:val="a"/>
    <w:link w:val="Char1"/>
    <w:uiPriority w:val="99"/>
    <w:unhideWhenUsed/>
    <w:rsid w:val="006203A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rsid w:val="006203A9"/>
    <w:rPr>
      <w:rFonts w:ascii="Times New Roman" w:hAnsi="Times New Roman"/>
      <w:sz w:val="18"/>
      <w:szCs w:val="18"/>
    </w:rPr>
  </w:style>
  <w:style w:type="paragraph" w:styleId="a9">
    <w:name w:val="footer"/>
    <w:basedOn w:val="a"/>
    <w:link w:val="Char2"/>
    <w:uiPriority w:val="99"/>
    <w:unhideWhenUsed/>
    <w:rsid w:val="006203A9"/>
    <w:pPr>
      <w:tabs>
        <w:tab w:val="center" w:pos="4153"/>
        <w:tab w:val="right" w:pos="8306"/>
      </w:tabs>
      <w:snapToGrid w:val="0"/>
      <w:spacing w:line="240" w:lineRule="auto"/>
      <w:jc w:val="left"/>
    </w:pPr>
    <w:rPr>
      <w:sz w:val="18"/>
      <w:szCs w:val="18"/>
    </w:rPr>
  </w:style>
  <w:style w:type="character" w:customStyle="1" w:styleId="Char2">
    <w:name w:val="页脚 Char"/>
    <w:basedOn w:val="a0"/>
    <w:link w:val="a9"/>
    <w:uiPriority w:val="99"/>
    <w:rsid w:val="006203A9"/>
    <w:rPr>
      <w:rFonts w:ascii="Times New Roman" w:hAnsi="Times New Roman"/>
      <w:sz w:val="18"/>
      <w:szCs w:val="18"/>
    </w:rPr>
  </w:style>
  <w:style w:type="paragraph" w:styleId="aa">
    <w:name w:val="Normal (Web)"/>
    <w:basedOn w:val="a"/>
    <w:uiPriority w:val="99"/>
    <w:semiHidden/>
    <w:unhideWhenUsed/>
    <w:rsid w:val="003B0F0C"/>
    <w:pPr>
      <w:widowControl/>
      <w:spacing w:before="100" w:beforeAutospacing="1" w:after="100" w:afterAutospacing="1" w:line="240" w:lineRule="auto"/>
      <w:jc w:val="left"/>
    </w:pPr>
    <w:rPr>
      <w:rFonts w:ascii="宋体" w:eastAsia="宋体" w:hAnsi="宋体" w:cs="宋体"/>
      <w:kern w:val="0"/>
      <w:sz w:val="24"/>
      <w:szCs w:val="24"/>
    </w:rPr>
  </w:style>
  <w:style w:type="character" w:styleId="ab">
    <w:name w:val="line number"/>
    <w:basedOn w:val="a0"/>
    <w:uiPriority w:val="99"/>
    <w:semiHidden/>
    <w:unhideWhenUsed/>
    <w:rsid w:val="00D72CFF"/>
  </w:style>
  <w:style w:type="paragraph" w:styleId="TOC">
    <w:name w:val="TOC Heading"/>
    <w:basedOn w:val="1"/>
    <w:next w:val="a"/>
    <w:uiPriority w:val="39"/>
    <w:unhideWhenUsed/>
    <w:qFormat/>
    <w:rsid w:val="00CA2BF6"/>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A2BF6"/>
    <w:rPr>
      <w:b/>
    </w:rPr>
  </w:style>
  <w:style w:type="paragraph" w:styleId="20">
    <w:name w:val="toc 2"/>
    <w:basedOn w:val="a"/>
    <w:next w:val="a"/>
    <w:autoRedefine/>
    <w:uiPriority w:val="39"/>
    <w:unhideWhenUsed/>
    <w:rsid w:val="00CA2BF6"/>
    <w:pPr>
      <w:ind w:leftChars="200" w:left="420"/>
    </w:pPr>
  </w:style>
  <w:style w:type="paragraph" w:styleId="30">
    <w:name w:val="toc 3"/>
    <w:basedOn w:val="a"/>
    <w:next w:val="a"/>
    <w:autoRedefine/>
    <w:uiPriority w:val="39"/>
    <w:unhideWhenUsed/>
    <w:rsid w:val="00927F80"/>
    <w:pPr>
      <w:widowControl/>
      <w:spacing w:after="100" w:line="259" w:lineRule="auto"/>
      <w:ind w:left="440"/>
      <w:jc w:val="left"/>
    </w:pPr>
    <w:rPr>
      <w:rFonts w:cs="Times New Roman"/>
      <w:kern w:val="0"/>
    </w:rPr>
  </w:style>
  <w:style w:type="character" w:customStyle="1" w:styleId="3Char">
    <w:name w:val="标题 3 Char"/>
    <w:basedOn w:val="a0"/>
    <w:link w:val="3"/>
    <w:uiPriority w:val="9"/>
    <w:semiHidden/>
    <w:rsid w:val="00927F80"/>
    <w:rPr>
      <w:rFonts w:ascii="Times New Roman" w:hAnsi="Times New Roman"/>
      <w:b/>
      <w:bCs/>
      <w:sz w:val="32"/>
      <w:szCs w:val="32"/>
    </w:rPr>
  </w:style>
  <w:style w:type="paragraph" w:styleId="ac">
    <w:name w:val="annotation subject"/>
    <w:basedOn w:val="a5"/>
    <w:next w:val="a5"/>
    <w:link w:val="Char3"/>
    <w:uiPriority w:val="99"/>
    <w:semiHidden/>
    <w:unhideWhenUsed/>
    <w:rsid w:val="00E123AA"/>
    <w:pPr>
      <w:spacing w:beforeLines="0" w:before="0"/>
    </w:pPr>
    <w:rPr>
      <w:b/>
      <w:bCs/>
    </w:rPr>
  </w:style>
  <w:style w:type="character" w:customStyle="1" w:styleId="Char3">
    <w:name w:val="批注主题 Char"/>
    <w:basedOn w:val="Char"/>
    <w:link w:val="ac"/>
    <w:uiPriority w:val="99"/>
    <w:semiHidden/>
    <w:rsid w:val="00E123AA"/>
    <w:rPr>
      <w:rFonts w:ascii="Times New Roman" w:hAnsi="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8437-278B-4255-81BC-3B14E8651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1375</Words>
  <Characters>7841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dc:creator>
  <cp:keywords/>
  <dc:description/>
  <cp:lastModifiedBy>Kai</cp:lastModifiedBy>
  <cp:revision>4</cp:revision>
  <dcterms:created xsi:type="dcterms:W3CDTF">2017-04-21T01:45:00Z</dcterms:created>
  <dcterms:modified xsi:type="dcterms:W3CDTF">2017-04-21T01:51:00Z</dcterms:modified>
</cp:coreProperties>
</file>